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B537" w14:textId="77777777" w:rsidR="00061B21" w:rsidRPr="00E83507" w:rsidRDefault="00061B21" w:rsidP="00061B21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b/>
          <w:bCs/>
          <w:sz w:val="40"/>
          <w:szCs w:val="40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87CEA1" w14:textId="35FA6B2D" w:rsidR="00061B21" w:rsidRPr="00E83507" w:rsidRDefault="008377FD" w:rsidP="00061B21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  <w:bookmarkStart w:id="0" w:name="_Hlk103004706"/>
      <w:r w:rsidRPr="00E83507">
        <w:rPr>
          <w:rStyle w:val="normaltextrun"/>
          <w:rFonts w:ascii="Calibri" w:hAnsi="Calibri" w:cs="Calibri"/>
          <w:b/>
          <w:bCs/>
          <w:sz w:val="40"/>
          <w:szCs w:val="40"/>
        </w:rPr>
        <w:t>BRIGHTER WEATHER MEANS SWEETER STRAWBERRIES AND</w:t>
      </w:r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50% MORE THAN THIS TIME LAST YEAR</w:t>
      </w:r>
      <w:r w:rsidRPr="00E83507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 </w:t>
      </w:r>
    </w:p>
    <w:p w14:paraId="6AED4B98" w14:textId="77777777" w:rsidR="00061B21" w:rsidRDefault="00061B21" w:rsidP="00061B21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2873268C" w14:textId="671480E7" w:rsidR="00061B21" w:rsidRPr="00061B21" w:rsidRDefault="00061B21" w:rsidP="0958ACF9">
      <w:pPr>
        <w:pStyle w:val="paragraph"/>
        <w:spacing w:before="0" w:beforeAutospacing="0" w:after="0" w:afterAutospacing="0"/>
        <w:ind w:left="720" w:hanging="360"/>
        <w:jc w:val="center"/>
        <w:textAlignment w:val="baseline"/>
        <w:rPr>
          <w:rFonts w:ascii="Segoe UI" w:hAnsi="Segoe UI" w:cs="Segoe UI"/>
          <w:i/>
          <w:iCs/>
        </w:rPr>
      </w:pPr>
      <w:r w:rsidRPr="0958ACF9">
        <w:rPr>
          <w:rStyle w:val="normaltextrun"/>
          <w:rFonts w:ascii="Calibri" w:hAnsi="Calibri" w:cs="Calibri"/>
          <w:i/>
          <w:iCs/>
        </w:rPr>
        <w:t>The iconic British fruit will be</w:t>
      </w:r>
      <w:r w:rsidR="008377FD" w:rsidRPr="0958ACF9">
        <w:rPr>
          <w:rStyle w:val="normaltextrun"/>
          <w:rFonts w:ascii="Calibri" w:hAnsi="Calibri" w:cs="Calibri"/>
          <w:i/>
          <w:iCs/>
        </w:rPr>
        <w:t xml:space="preserve"> filling supermarket shelves in </w:t>
      </w:r>
      <w:r w:rsidRPr="0958ACF9">
        <w:rPr>
          <w:rStyle w:val="normaltextrun"/>
          <w:rFonts w:ascii="Calibri" w:hAnsi="Calibri" w:cs="Calibri"/>
          <w:i/>
          <w:iCs/>
        </w:rPr>
        <w:t xml:space="preserve">mid-May compared to June last year. </w:t>
      </w:r>
    </w:p>
    <w:p w14:paraId="790ED38C" w14:textId="77777777" w:rsidR="00061B21" w:rsidRDefault="00061B21" w:rsidP="00061B21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8D692A0" w14:textId="2C27EA95" w:rsidR="00061B21" w:rsidRPr="00175D7B" w:rsidRDefault="00704674" w:rsidP="0958ACF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Theme="minorHAnsi" w:hAnsiTheme="minorHAnsi" w:cstheme="minorBidi"/>
        </w:rPr>
      </w:pPr>
      <w:r w:rsidRPr="0958ACF9">
        <w:rPr>
          <w:rStyle w:val="normaltextrun"/>
          <w:rFonts w:asciiTheme="minorHAnsi" w:hAnsiTheme="minorHAnsi" w:cstheme="minorBidi"/>
          <w:lang w:val="en-US"/>
        </w:rPr>
        <w:t xml:space="preserve">Last year Brits bought over 87,000 </w:t>
      </w:r>
      <w:proofErr w:type="spellStart"/>
      <w:r w:rsidRPr="0958ACF9">
        <w:rPr>
          <w:rStyle w:val="normaltextrun"/>
          <w:rFonts w:asciiTheme="minorHAnsi" w:hAnsiTheme="minorHAnsi" w:cstheme="minorBidi"/>
          <w:lang w:val="en-US"/>
        </w:rPr>
        <w:t>tonnes</w:t>
      </w:r>
      <w:proofErr w:type="spellEnd"/>
      <w:r w:rsidR="00BA487C" w:rsidRPr="0958ACF9">
        <w:rPr>
          <w:rStyle w:val="normaltextrun"/>
          <w:rFonts w:asciiTheme="minorHAnsi" w:hAnsiTheme="minorHAnsi" w:cstheme="minorBidi"/>
          <w:lang w:val="en-US"/>
        </w:rPr>
        <w:t xml:space="preserve"> of British strawberries</w:t>
      </w:r>
      <w:r w:rsidRPr="0958ACF9">
        <w:rPr>
          <w:rStyle w:val="FootnoteReference"/>
          <w:rFonts w:asciiTheme="minorHAnsi" w:hAnsiTheme="minorHAnsi" w:cstheme="minorBidi"/>
          <w:lang w:val="en-US"/>
        </w:rPr>
        <w:footnoteReference w:id="1"/>
      </w:r>
      <w:r w:rsidRPr="0958ACF9">
        <w:rPr>
          <w:rStyle w:val="normaltextrun"/>
          <w:rFonts w:asciiTheme="minorHAnsi" w:hAnsiTheme="minorHAnsi" w:cstheme="minorBidi"/>
          <w:lang w:val="en-US"/>
        </w:rPr>
        <w:t xml:space="preserve"> </w:t>
      </w:r>
    </w:p>
    <w:p w14:paraId="6AC3EC33" w14:textId="2769E825" w:rsidR="00061B21" w:rsidRPr="00175D7B" w:rsidRDefault="00061B21" w:rsidP="0958ACF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Theme="minorHAnsi" w:hAnsiTheme="minorHAnsi" w:cstheme="minorBidi"/>
        </w:rPr>
      </w:pPr>
      <w:r w:rsidRPr="0958ACF9">
        <w:rPr>
          <w:rStyle w:val="normaltextrun"/>
          <w:rFonts w:asciiTheme="minorHAnsi" w:hAnsiTheme="minorHAnsi" w:cstheme="minorBidi"/>
          <w:lang w:val="en-US"/>
        </w:rPr>
        <w:t xml:space="preserve">The </w:t>
      </w:r>
      <w:r w:rsidR="00BA487C" w:rsidRPr="0958ACF9">
        <w:rPr>
          <w:rStyle w:val="normaltextrun"/>
          <w:rFonts w:asciiTheme="minorHAnsi" w:hAnsiTheme="minorHAnsi" w:cstheme="minorBidi"/>
          <w:lang w:val="en-US"/>
        </w:rPr>
        <w:t>strawberry industry is now worth over £769 million to the British economy</w:t>
      </w:r>
      <w:r w:rsidRPr="0958ACF9">
        <w:rPr>
          <w:rStyle w:val="FootnoteReference"/>
          <w:rFonts w:asciiTheme="minorHAnsi" w:hAnsiTheme="minorHAnsi" w:cstheme="minorBidi"/>
        </w:rPr>
        <w:footnoteReference w:id="2"/>
      </w:r>
    </w:p>
    <w:p w14:paraId="794945D4" w14:textId="0BAC73F7" w:rsidR="00061B21" w:rsidRPr="00175D7B" w:rsidRDefault="00061B21" w:rsidP="140D826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center"/>
        <w:textAlignment w:val="baseline"/>
        <w:rPr>
          <w:rStyle w:val="eop"/>
          <w:rFonts w:asciiTheme="minorHAnsi" w:hAnsiTheme="minorHAnsi" w:cstheme="minorBidi"/>
        </w:rPr>
      </w:pPr>
      <w:r w:rsidRPr="140D8269">
        <w:rPr>
          <w:rStyle w:val="normaltextrun"/>
          <w:rFonts w:asciiTheme="minorHAnsi" w:hAnsiTheme="minorHAnsi" w:cstheme="minorBidi"/>
        </w:rPr>
        <w:t>The UK is self-sufficient in strawberries from May to October</w:t>
      </w:r>
      <w:r w:rsidRPr="140D8269">
        <w:rPr>
          <w:rStyle w:val="eop"/>
          <w:rFonts w:asciiTheme="minorHAnsi" w:hAnsiTheme="minorHAnsi" w:cstheme="minorBidi"/>
        </w:rPr>
        <w:t> </w:t>
      </w:r>
    </w:p>
    <w:p w14:paraId="34D06298" w14:textId="39633D28" w:rsidR="00BA487C" w:rsidRPr="00175D7B" w:rsidRDefault="00BA487C" w:rsidP="00BA487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</w:p>
    <w:p w14:paraId="70E832F2" w14:textId="2AE34594" w:rsidR="00172940" w:rsidRDefault="00BA487C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0958ACF9">
        <w:rPr>
          <w:rStyle w:val="normaltextrun"/>
          <w:rFonts w:asciiTheme="minorHAnsi" w:hAnsiTheme="minorHAnsi" w:cstheme="minorBidi"/>
        </w:rPr>
        <w:t>T</w:t>
      </w:r>
      <w:r w:rsidR="00A56ADB" w:rsidRPr="0958ACF9">
        <w:rPr>
          <w:rStyle w:val="normaltextrun"/>
          <w:rFonts w:asciiTheme="minorHAnsi" w:hAnsiTheme="minorHAnsi" w:cstheme="minorBidi"/>
        </w:rPr>
        <w:t>he British strawberry season – synonymous with the start of summer – has arrived early with</w:t>
      </w:r>
      <w:r w:rsidR="005C6CFA" w:rsidRPr="0958ACF9">
        <w:rPr>
          <w:rStyle w:val="normaltextrun"/>
          <w:rFonts w:asciiTheme="minorHAnsi" w:hAnsiTheme="minorHAnsi" w:cstheme="minorBidi"/>
        </w:rPr>
        <w:t xml:space="preserve"> this year’s crop set to be </w:t>
      </w:r>
      <w:r w:rsidR="00797968">
        <w:rPr>
          <w:rStyle w:val="normaltextrun"/>
          <w:rFonts w:asciiTheme="minorHAnsi" w:hAnsiTheme="minorHAnsi" w:cstheme="minorBidi"/>
        </w:rPr>
        <w:t xml:space="preserve">even </w:t>
      </w:r>
      <w:r w:rsidR="005C6CFA" w:rsidRPr="0958ACF9">
        <w:rPr>
          <w:rStyle w:val="normaltextrun"/>
          <w:rFonts w:asciiTheme="minorHAnsi" w:hAnsiTheme="minorHAnsi" w:cstheme="minorBidi"/>
        </w:rPr>
        <w:t>sweeter</w:t>
      </w:r>
      <w:r w:rsidR="00172940" w:rsidRPr="0958ACF9">
        <w:rPr>
          <w:rStyle w:val="normaltextrun"/>
          <w:rFonts w:asciiTheme="minorHAnsi" w:hAnsiTheme="minorHAnsi" w:cstheme="minorBidi"/>
        </w:rPr>
        <w:t xml:space="preserve"> than </w:t>
      </w:r>
      <w:r w:rsidR="00797968">
        <w:rPr>
          <w:rStyle w:val="normaltextrun"/>
          <w:rFonts w:asciiTheme="minorHAnsi" w:hAnsiTheme="minorHAnsi" w:cstheme="minorBidi"/>
        </w:rPr>
        <w:t>last year</w:t>
      </w:r>
      <w:r w:rsidR="00172940" w:rsidRPr="0958ACF9">
        <w:rPr>
          <w:rStyle w:val="normaltextrun"/>
          <w:rFonts w:asciiTheme="minorHAnsi" w:hAnsiTheme="minorHAnsi" w:cstheme="minorBidi"/>
        </w:rPr>
        <w:t>.</w:t>
      </w:r>
    </w:p>
    <w:p w14:paraId="37F74D76" w14:textId="77777777" w:rsidR="00172940" w:rsidRDefault="00172940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</w:p>
    <w:p w14:paraId="427DDC02" w14:textId="2E257267" w:rsidR="00AB0706" w:rsidRPr="00175D7B" w:rsidRDefault="00172940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0958ACF9">
        <w:rPr>
          <w:rStyle w:val="normaltextrun"/>
          <w:rFonts w:asciiTheme="minorHAnsi" w:hAnsiTheme="minorHAnsi" w:cstheme="minorBidi"/>
        </w:rPr>
        <w:t>Brits have the Spring’s bright weather to thank for</w:t>
      </w:r>
      <w:r w:rsidR="00134A35" w:rsidRPr="0958ACF9">
        <w:rPr>
          <w:rStyle w:val="normaltextrun"/>
          <w:rFonts w:asciiTheme="minorHAnsi" w:hAnsiTheme="minorHAnsi" w:cstheme="minorBidi"/>
        </w:rPr>
        <w:t xml:space="preserve"> the sweeter strawberries – </w:t>
      </w:r>
      <w:r w:rsidR="00B65BFF" w:rsidRPr="0958ACF9">
        <w:rPr>
          <w:rStyle w:val="normaltextrun"/>
          <w:rFonts w:asciiTheme="minorHAnsi" w:hAnsiTheme="minorHAnsi" w:cstheme="minorBidi"/>
        </w:rPr>
        <w:t>w</w:t>
      </w:r>
      <w:r w:rsidR="00134A35" w:rsidRPr="0958ACF9">
        <w:rPr>
          <w:rStyle w:val="normaltextrun"/>
          <w:rFonts w:asciiTheme="minorHAnsi" w:hAnsiTheme="minorHAnsi" w:cstheme="minorBidi"/>
        </w:rPr>
        <w:t xml:space="preserve">ith the UK </w:t>
      </w:r>
    </w:p>
    <w:p w14:paraId="7AD846C6" w14:textId="5065373D" w:rsidR="00AB0706" w:rsidRPr="00175D7B" w:rsidRDefault="00D67B66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0958ACF9">
        <w:rPr>
          <w:rStyle w:val="normaltextrun"/>
          <w:rFonts w:asciiTheme="minorHAnsi" w:hAnsiTheme="minorHAnsi" w:cstheme="minorBidi"/>
        </w:rPr>
        <w:t xml:space="preserve">bathing in approximately 166 </w:t>
      </w:r>
      <w:r w:rsidR="009978D5" w:rsidRPr="0958ACF9">
        <w:rPr>
          <w:rStyle w:val="normaltextrun"/>
          <w:rFonts w:asciiTheme="minorHAnsi" w:hAnsiTheme="minorHAnsi" w:cstheme="minorBidi"/>
        </w:rPr>
        <w:t xml:space="preserve">hours </w:t>
      </w:r>
      <w:r w:rsidRPr="0958ACF9">
        <w:rPr>
          <w:rStyle w:val="normaltextrun"/>
          <w:rFonts w:asciiTheme="minorHAnsi" w:hAnsiTheme="minorHAnsi" w:cstheme="minorBidi"/>
        </w:rPr>
        <w:t>of sunshine in April, 7% above average</w:t>
      </w:r>
      <w:r w:rsidR="009978D5" w:rsidRPr="0958ACF9">
        <w:rPr>
          <w:rStyle w:val="normaltextrun"/>
          <w:rFonts w:asciiTheme="minorHAnsi" w:hAnsiTheme="minorHAnsi" w:cstheme="minorBidi"/>
        </w:rPr>
        <w:t xml:space="preserve"> for the month</w:t>
      </w:r>
      <w:r w:rsidR="00766C4F" w:rsidRPr="0958ACF9">
        <w:rPr>
          <w:rStyle w:val="FootnoteReference"/>
          <w:rFonts w:asciiTheme="minorHAnsi" w:hAnsiTheme="minorHAnsi" w:cstheme="minorBidi"/>
        </w:rPr>
        <w:footnoteReference w:id="3"/>
      </w:r>
      <w:r w:rsidR="009978D5" w:rsidRPr="0958ACF9">
        <w:rPr>
          <w:rStyle w:val="normaltextrun"/>
          <w:rFonts w:asciiTheme="minorHAnsi" w:hAnsiTheme="minorHAnsi" w:cstheme="minorBidi"/>
        </w:rPr>
        <w:t xml:space="preserve">. </w:t>
      </w:r>
    </w:p>
    <w:p w14:paraId="789238FC" w14:textId="5CFE770A" w:rsidR="00AB0706" w:rsidRPr="00175D7B" w:rsidRDefault="00AB0706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</w:p>
    <w:p w14:paraId="0176E9B2" w14:textId="75CD06BE" w:rsidR="00AB0706" w:rsidRPr="00175D7B" w:rsidRDefault="009978D5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0958ACF9">
        <w:rPr>
          <w:rStyle w:val="normaltextrun"/>
          <w:rFonts w:asciiTheme="minorHAnsi" w:hAnsiTheme="minorHAnsi" w:cstheme="minorBidi"/>
        </w:rPr>
        <w:t>This has</w:t>
      </w:r>
      <w:r w:rsidR="000B5CCD" w:rsidRPr="0958ACF9">
        <w:rPr>
          <w:rStyle w:val="normaltextrun"/>
          <w:rFonts w:asciiTheme="minorHAnsi" w:hAnsiTheme="minorHAnsi" w:cstheme="minorBidi"/>
        </w:rPr>
        <w:t xml:space="preserve"> resulted in the strawberry crop enjoying an increased level of sunlight which has boosted their natural sugar content</w:t>
      </w:r>
      <w:r w:rsidR="00560C61" w:rsidRPr="0958ACF9">
        <w:rPr>
          <w:rStyle w:val="normaltextrun"/>
          <w:rFonts w:asciiTheme="minorHAnsi" w:hAnsiTheme="minorHAnsi" w:cstheme="minorBidi"/>
        </w:rPr>
        <w:t>.</w:t>
      </w:r>
    </w:p>
    <w:p w14:paraId="193A935F" w14:textId="77777777" w:rsidR="00B41E40" w:rsidRDefault="00B41E40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</w:p>
    <w:p w14:paraId="59227158" w14:textId="2079F901" w:rsidR="00B41E40" w:rsidRPr="00B41E40" w:rsidRDefault="00B41E40" w:rsidP="0958ACF9">
      <w:pPr>
        <w:rPr>
          <w:rStyle w:val="normaltextrun"/>
          <w:sz w:val="24"/>
          <w:szCs w:val="24"/>
        </w:rPr>
      </w:pPr>
      <w:r w:rsidRPr="0958ACF9">
        <w:rPr>
          <w:b/>
          <w:bCs/>
          <w:sz w:val="24"/>
          <w:szCs w:val="24"/>
        </w:rPr>
        <w:t>Rupert Carter, Technical Director of WB Chambers Farms said:</w:t>
      </w:r>
      <w:r w:rsidRPr="0958ACF9">
        <w:rPr>
          <w:sz w:val="24"/>
          <w:szCs w:val="24"/>
        </w:rPr>
        <w:t xml:space="preserve"> “We have enjoyed bright days this Spring coupled with cool nights which allows strawberry plants to rest well and put their energy gained during the day into producing high natural sugars</w:t>
      </w:r>
      <w:r w:rsidR="00CA5AA5">
        <w:rPr>
          <w:sz w:val="24"/>
          <w:szCs w:val="24"/>
        </w:rPr>
        <w:t xml:space="preserve"> overnight</w:t>
      </w:r>
      <w:r w:rsidRPr="0958ACF9">
        <w:rPr>
          <w:sz w:val="24"/>
          <w:szCs w:val="24"/>
        </w:rPr>
        <w:t xml:space="preserve">. This process makes the berries sweeter and is one of the main </w:t>
      </w:r>
      <w:r w:rsidR="00CA5AA5">
        <w:rPr>
          <w:sz w:val="24"/>
          <w:szCs w:val="24"/>
        </w:rPr>
        <w:t>reasons</w:t>
      </w:r>
      <w:r w:rsidRPr="0958ACF9">
        <w:rPr>
          <w:sz w:val="24"/>
          <w:szCs w:val="24"/>
        </w:rPr>
        <w:t xml:space="preserve"> for such good tasting fruit.”</w:t>
      </w:r>
    </w:p>
    <w:p w14:paraId="46E4BDC0" w14:textId="3FC8B97D" w:rsidR="00051626" w:rsidRDefault="00282940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 xml:space="preserve">This year, </w:t>
      </w:r>
      <w:r w:rsidR="00B60068" w:rsidRPr="0958ACF9">
        <w:rPr>
          <w:rStyle w:val="normaltextrun"/>
          <w:rFonts w:asciiTheme="minorHAnsi" w:hAnsiTheme="minorHAnsi" w:cstheme="minorBidi"/>
        </w:rPr>
        <w:t>Brits will also enjoy British straw</w:t>
      </w:r>
      <w:r w:rsidR="00E567DC" w:rsidRPr="0958ACF9">
        <w:rPr>
          <w:rStyle w:val="normaltextrun"/>
          <w:rFonts w:asciiTheme="minorHAnsi" w:hAnsiTheme="minorHAnsi" w:cstheme="minorBidi"/>
        </w:rPr>
        <w:t>berries sooner than last year</w:t>
      </w:r>
      <w:r>
        <w:rPr>
          <w:rStyle w:val="normaltextrun"/>
          <w:rFonts w:asciiTheme="minorHAnsi" w:hAnsiTheme="minorHAnsi" w:cstheme="minorBidi"/>
        </w:rPr>
        <w:t>. T</w:t>
      </w:r>
      <w:r w:rsidR="00051626">
        <w:rPr>
          <w:rStyle w:val="normaltextrun"/>
          <w:rFonts w:asciiTheme="minorHAnsi" w:hAnsiTheme="minorHAnsi" w:cstheme="minorBidi"/>
        </w:rPr>
        <w:t>he brighter weather mean</w:t>
      </w:r>
      <w:r>
        <w:rPr>
          <w:rStyle w:val="normaltextrun"/>
          <w:rFonts w:asciiTheme="minorHAnsi" w:hAnsiTheme="minorHAnsi" w:cstheme="minorBidi"/>
        </w:rPr>
        <w:t>s</w:t>
      </w:r>
      <w:r w:rsidR="007F3D1F">
        <w:rPr>
          <w:rStyle w:val="normaltextrun"/>
          <w:rFonts w:asciiTheme="minorHAnsi" w:hAnsiTheme="minorHAnsi" w:cstheme="minorBidi"/>
        </w:rPr>
        <w:t xml:space="preserve"> there are predicted to be 50% more strawberries available </w:t>
      </w:r>
      <w:r w:rsidR="009C787A" w:rsidRPr="0958ACF9">
        <w:rPr>
          <w:rStyle w:val="normaltextrun"/>
          <w:rFonts w:asciiTheme="minorHAnsi" w:hAnsiTheme="minorHAnsi" w:cstheme="minorBidi"/>
        </w:rPr>
        <w:t>next week compared</w:t>
      </w:r>
      <w:r w:rsidR="006F64A5">
        <w:rPr>
          <w:rStyle w:val="normaltextrun"/>
          <w:rFonts w:asciiTheme="minorHAnsi" w:hAnsiTheme="minorHAnsi" w:cstheme="minorBidi"/>
        </w:rPr>
        <w:t xml:space="preserve"> </w:t>
      </w:r>
      <w:r w:rsidR="00197A1D">
        <w:rPr>
          <w:rStyle w:val="normaltextrun"/>
          <w:rFonts w:asciiTheme="minorHAnsi" w:hAnsiTheme="minorHAnsi" w:cstheme="minorBidi"/>
        </w:rPr>
        <w:t xml:space="preserve">to the same </w:t>
      </w:r>
      <w:r w:rsidR="007F3D1F">
        <w:rPr>
          <w:rStyle w:val="normaltextrun"/>
          <w:rFonts w:asciiTheme="minorHAnsi" w:hAnsiTheme="minorHAnsi" w:cstheme="minorBidi"/>
        </w:rPr>
        <w:t xml:space="preserve">period </w:t>
      </w:r>
      <w:r w:rsidR="00197A1D">
        <w:rPr>
          <w:rStyle w:val="normaltextrun"/>
          <w:rFonts w:asciiTheme="minorHAnsi" w:hAnsiTheme="minorHAnsi" w:cstheme="minorBidi"/>
        </w:rPr>
        <w:t>last year –</w:t>
      </w:r>
      <w:r w:rsidR="008E78BF">
        <w:rPr>
          <w:rStyle w:val="normaltextrun"/>
          <w:rFonts w:asciiTheme="minorHAnsi" w:hAnsiTheme="minorHAnsi" w:cstheme="minorBidi"/>
        </w:rPr>
        <w:t xml:space="preserve"> </w:t>
      </w:r>
      <w:r w:rsidR="00256C7E">
        <w:rPr>
          <w:rStyle w:val="normaltextrun"/>
          <w:rFonts w:asciiTheme="minorHAnsi" w:hAnsiTheme="minorHAnsi" w:cstheme="minorBidi"/>
        </w:rPr>
        <w:t>when th</w:t>
      </w:r>
      <w:r w:rsidR="00C039CB">
        <w:rPr>
          <w:rStyle w:val="normaltextrun"/>
          <w:rFonts w:asciiTheme="minorHAnsi" w:hAnsiTheme="minorHAnsi" w:cstheme="minorBidi"/>
        </w:rPr>
        <w:t>e season</w:t>
      </w:r>
      <w:r w:rsidR="00256C7E">
        <w:rPr>
          <w:rStyle w:val="normaltextrun"/>
          <w:rFonts w:asciiTheme="minorHAnsi" w:hAnsiTheme="minorHAnsi" w:cstheme="minorBidi"/>
        </w:rPr>
        <w:t xml:space="preserve"> was delayed by cold weather. </w:t>
      </w:r>
      <w:r w:rsidR="00051626">
        <w:rPr>
          <w:rStyle w:val="normaltextrun"/>
          <w:rFonts w:asciiTheme="minorHAnsi" w:hAnsiTheme="minorHAnsi" w:cstheme="minorBidi"/>
        </w:rPr>
        <w:t xml:space="preserve"> </w:t>
      </w:r>
    </w:p>
    <w:p w14:paraId="08FF2D8E" w14:textId="77777777" w:rsidR="00D94B40" w:rsidRDefault="00D94B40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</w:p>
    <w:p w14:paraId="7AAFE7B8" w14:textId="1280D8A3" w:rsidR="00E07D05" w:rsidRPr="00175D7B" w:rsidRDefault="00403CD6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0958ACF9">
        <w:rPr>
          <w:rStyle w:val="normaltextrun"/>
          <w:rFonts w:asciiTheme="minorHAnsi" w:hAnsiTheme="minorHAnsi" w:cstheme="minorBidi"/>
        </w:rPr>
        <w:t xml:space="preserve">The news </w:t>
      </w:r>
      <w:r w:rsidR="003163AE" w:rsidRPr="0958ACF9">
        <w:rPr>
          <w:rStyle w:val="normaltextrun"/>
          <w:rFonts w:asciiTheme="minorHAnsi" w:hAnsiTheme="minorHAnsi" w:cstheme="minorBidi"/>
        </w:rPr>
        <w:t xml:space="preserve">may </w:t>
      </w:r>
      <w:r w:rsidR="00EB661C" w:rsidRPr="0958ACF9">
        <w:rPr>
          <w:rStyle w:val="normaltextrun"/>
          <w:rFonts w:asciiTheme="minorHAnsi" w:hAnsiTheme="minorHAnsi" w:cstheme="minorBidi"/>
        </w:rPr>
        <w:t>be particularly sweet f</w:t>
      </w:r>
      <w:r w:rsidR="00E07D05" w:rsidRPr="0958ACF9">
        <w:rPr>
          <w:rStyle w:val="normaltextrun"/>
          <w:rFonts w:asciiTheme="minorHAnsi" w:hAnsiTheme="minorHAnsi" w:cstheme="minorBidi"/>
        </w:rPr>
        <w:t>or Her Majesty, whos</w:t>
      </w:r>
      <w:r w:rsidR="00F939D5">
        <w:rPr>
          <w:rStyle w:val="normaltextrun"/>
          <w:rFonts w:asciiTheme="minorHAnsi" w:hAnsiTheme="minorHAnsi" w:cstheme="minorBidi"/>
        </w:rPr>
        <w:t>e</w:t>
      </w:r>
      <w:r w:rsidR="00E07D05" w:rsidRPr="0958ACF9">
        <w:rPr>
          <w:rStyle w:val="normaltextrun"/>
          <w:rFonts w:asciiTheme="minorHAnsi" w:hAnsiTheme="minorHAnsi" w:cstheme="minorBidi"/>
        </w:rPr>
        <w:t xml:space="preserve"> Platinum Jubilee Bank Holiday is forecast to be the biggest </w:t>
      </w:r>
      <w:r w:rsidR="001D318F" w:rsidRPr="0958ACF9">
        <w:rPr>
          <w:rStyle w:val="normaltextrun"/>
          <w:rFonts w:asciiTheme="minorHAnsi" w:hAnsiTheme="minorHAnsi" w:cstheme="minorBidi"/>
        </w:rPr>
        <w:t>buying</w:t>
      </w:r>
      <w:r w:rsidR="00E07D05" w:rsidRPr="0958ACF9">
        <w:rPr>
          <w:rStyle w:val="normaltextrun"/>
          <w:rFonts w:asciiTheme="minorHAnsi" w:hAnsiTheme="minorHAnsi" w:cstheme="minorBidi"/>
        </w:rPr>
        <w:t xml:space="preserve"> occasion of </w:t>
      </w:r>
      <w:r w:rsidR="00EB661C" w:rsidRPr="0958ACF9">
        <w:rPr>
          <w:rStyle w:val="normaltextrun"/>
          <w:rFonts w:asciiTheme="minorHAnsi" w:hAnsiTheme="minorHAnsi" w:cstheme="minorBidi"/>
        </w:rPr>
        <w:t xml:space="preserve">British </w:t>
      </w:r>
      <w:r w:rsidR="00E07D05" w:rsidRPr="0958ACF9">
        <w:rPr>
          <w:rStyle w:val="normaltextrun"/>
          <w:rFonts w:asciiTheme="minorHAnsi" w:hAnsiTheme="minorHAnsi" w:cstheme="minorBidi"/>
        </w:rPr>
        <w:t>strawberries this year with</w:t>
      </w:r>
      <w:r w:rsidR="00B40019" w:rsidRPr="0958ACF9">
        <w:rPr>
          <w:rStyle w:val="normaltextrun"/>
          <w:rFonts w:asciiTheme="minorHAnsi" w:hAnsiTheme="minorHAnsi" w:cstheme="minorBidi"/>
        </w:rPr>
        <w:t xml:space="preserve"> over</w:t>
      </w:r>
      <w:r w:rsidR="00E07D05" w:rsidRPr="0958ACF9">
        <w:rPr>
          <w:rStyle w:val="normaltextrun"/>
          <w:rFonts w:asciiTheme="minorHAnsi" w:hAnsiTheme="minorHAnsi" w:cstheme="minorBidi"/>
        </w:rPr>
        <w:t xml:space="preserve"> 5,000 tonnes expected to be purchased</w:t>
      </w:r>
      <w:r w:rsidR="0022178A">
        <w:rPr>
          <w:rStyle w:val="normaltextrun"/>
          <w:rFonts w:asciiTheme="minorHAnsi" w:hAnsiTheme="minorHAnsi" w:cstheme="minorBidi"/>
        </w:rPr>
        <w:t xml:space="preserve"> that week</w:t>
      </w:r>
      <w:r w:rsidRPr="0958ACF9">
        <w:rPr>
          <w:rStyle w:val="FootnoteReference"/>
          <w:rFonts w:asciiTheme="minorHAnsi" w:hAnsiTheme="minorHAnsi" w:cstheme="minorBidi"/>
        </w:rPr>
        <w:footnoteReference w:id="4"/>
      </w:r>
      <w:r w:rsidR="00E07D05" w:rsidRPr="0958ACF9">
        <w:rPr>
          <w:rStyle w:val="normaltextrun"/>
          <w:rFonts w:asciiTheme="minorHAnsi" w:hAnsiTheme="minorHAnsi" w:cstheme="minorBidi"/>
        </w:rPr>
        <w:t xml:space="preserve"> – the equivalent in weight </w:t>
      </w:r>
      <w:r w:rsidR="00D13683" w:rsidRPr="0958ACF9">
        <w:rPr>
          <w:rStyle w:val="normaltextrun"/>
          <w:rFonts w:asciiTheme="minorHAnsi" w:hAnsiTheme="minorHAnsi" w:cstheme="minorBidi"/>
        </w:rPr>
        <w:t>of 378,000</w:t>
      </w:r>
      <w:r w:rsidR="00E07D05" w:rsidRPr="0958ACF9">
        <w:rPr>
          <w:rStyle w:val="normaltextrun"/>
          <w:rFonts w:asciiTheme="minorHAnsi" w:hAnsiTheme="minorHAnsi" w:cstheme="minorBidi"/>
        </w:rPr>
        <w:t xml:space="preserve"> Corgis</w:t>
      </w:r>
      <w:r w:rsidR="00D13683" w:rsidRPr="0958ACF9">
        <w:rPr>
          <w:rStyle w:val="normaltextrun"/>
          <w:rFonts w:asciiTheme="minorHAnsi" w:hAnsiTheme="minorHAnsi" w:cstheme="minorBidi"/>
        </w:rPr>
        <w:t xml:space="preserve">. </w:t>
      </w:r>
      <w:r w:rsidR="00E07D05" w:rsidRPr="0958ACF9">
        <w:rPr>
          <w:rStyle w:val="normaltextrun"/>
          <w:rFonts w:asciiTheme="minorHAnsi" w:hAnsiTheme="minorHAnsi" w:cstheme="minorBidi"/>
        </w:rPr>
        <w:t xml:space="preserve"> </w:t>
      </w:r>
    </w:p>
    <w:p w14:paraId="6F6C2C5E" w14:textId="5CF73B27" w:rsidR="00E07D05" w:rsidRPr="00175D7B" w:rsidRDefault="00E07D05" w:rsidP="00061B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7FD1280" w14:textId="08547F56" w:rsidR="005D3831" w:rsidRDefault="00D42375" w:rsidP="0958A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0958ACF9">
        <w:rPr>
          <w:rStyle w:val="normaltextrun"/>
          <w:rFonts w:asciiTheme="minorHAnsi" w:hAnsiTheme="minorHAnsi" w:cstheme="minorBidi"/>
          <w:b/>
          <w:bCs/>
        </w:rPr>
        <w:t>Nick Marston, Chairman of British Summer Fruits, the industry body that represents 95% of berries supplied to UK supermarkets said:</w:t>
      </w:r>
      <w:r w:rsidRPr="0958ACF9">
        <w:rPr>
          <w:rStyle w:val="normaltextrun"/>
          <w:rFonts w:asciiTheme="minorHAnsi" w:hAnsiTheme="minorHAnsi" w:cstheme="minorBidi"/>
        </w:rPr>
        <w:t xml:space="preserve"> “</w:t>
      </w:r>
      <w:r w:rsidR="009E363C" w:rsidRPr="0958ACF9">
        <w:rPr>
          <w:rStyle w:val="normaltextrun"/>
          <w:rFonts w:asciiTheme="minorHAnsi" w:hAnsiTheme="minorHAnsi" w:cstheme="minorBidi"/>
        </w:rPr>
        <w:t xml:space="preserve">It looks to be another fantastic year for </w:t>
      </w:r>
      <w:r w:rsidR="009E363C" w:rsidRPr="0958ACF9">
        <w:rPr>
          <w:rStyle w:val="normaltextrun"/>
          <w:rFonts w:asciiTheme="minorHAnsi" w:hAnsiTheme="minorHAnsi" w:cstheme="minorBidi"/>
        </w:rPr>
        <w:lastRenderedPageBreak/>
        <w:t xml:space="preserve">British </w:t>
      </w:r>
      <w:r w:rsidR="005D3831" w:rsidRPr="0958ACF9">
        <w:rPr>
          <w:rStyle w:val="normaltextrun"/>
          <w:rFonts w:asciiTheme="minorHAnsi" w:hAnsiTheme="minorHAnsi" w:cstheme="minorBidi"/>
        </w:rPr>
        <w:t>strawberries</w:t>
      </w:r>
      <w:r w:rsidR="0039298B">
        <w:rPr>
          <w:rStyle w:val="normaltextrun"/>
          <w:rFonts w:asciiTheme="minorHAnsi" w:hAnsiTheme="minorHAnsi" w:cstheme="minorBidi"/>
        </w:rPr>
        <w:t>. However,</w:t>
      </w:r>
      <w:r w:rsidR="005D3831">
        <w:rPr>
          <w:rStyle w:val="normaltextrun"/>
          <w:rFonts w:asciiTheme="minorHAnsi" w:hAnsiTheme="minorHAnsi" w:cstheme="minorBidi"/>
        </w:rPr>
        <w:t xml:space="preserve"> </w:t>
      </w:r>
      <w:r w:rsidR="00256C7E">
        <w:rPr>
          <w:rStyle w:val="normaltextrun"/>
          <w:rFonts w:asciiTheme="minorHAnsi" w:hAnsiTheme="minorHAnsi" w:cstheme="minorBidi"/>
        </w:rPr>
        <w:t xml:space="preserve">rising energy </w:t>
      </w:r>
      <w:r w:rsidR="0039298B">
        <w:rPr>
          <w:rStyle w:val="normaltextrun"/>
          <w:rFonts w:asciiTheme="minorHAnsi" w:hAnsiTheme="minorHAnsi" w:cstheme="minorBidi"/>
        </w:rPr>
        <w:t xml:space="preserve">and labour costs </w:t>
      </w:r>
      <w:r w:rsidR="00504545">
        <w:rPr>
          <w:rStyle w:val="normaltextrun"/>
          <w:rFonts w:asciiTheme="minorHAnsi" w:hAnsiTheme="minorHAnsi" w:cstheme="minorBidi"/>
        </w:rPr>
        <w:t xml:space="preserve">are </w:t>
      </w:r>
      <w:r w:rsidR="00A7209A">
        <w:rPr>
          <w:rStyle w:val="normaltextrun"/>
          <w:rFonts w:asciiTheme="minorHAnsi" w:hAnsiTheme="minorHAnsi" w:cstheme="minorBidi"/>
        </w:rPr>
        <w:t>presenting real challenges for UK berry growers</w:t>
      </w:r>
      <w:r w:rsidR="0039298B">
        <w:rPr>
          <w:rStyle w:val="normaltextrun"/>
          <w:rFonts w:asciiTheme="minorHAnsi" w:hAnsiTheme="minorHAnsi" w:cstheme="minorBidi"/>
        </w:rPr>
        <w:t xml:space="preserve">. </w:t>
      </w:r>
    </w:p>
    <w:p w14:paraId="603A521B" w14:textId="29B676EC" w:rsidR="005D3831" w:rsidRDefault="005D3831" w:rsidP="0958A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 xml:space="preserve"> </w:t>
      </w:r>
    </w:p>
    <w:p w14:paraId="1BBEF131" w14:textId="4B1C2BEA" w:rsidR="00E658F1" w:rsidRPr="00175D7B" w:rsidRDefault="008E78BF" w:rsidP="0958A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>
        <w:rPr>
          <w:rStyle w:val="normaltextrun"/>
          <w:rFonts w:asciiTheme="minorHAnsi" w:hAnsiTheme="minorHAnsi" w:cstheme="minorBidi"/>
        </w:rPr>
        <w:t>“</w:t>
      </w:r>
      <w:r w:rsidR="00A7209A">
        <w:rPr>
          <w:rStyle w:val="normaltextrun"/>
          <w:rFonts w:asciiTheme="minorHAnsi" w:hAnsiTheme="minorHAnsi" w:cstheme="minorBidi"/>
        </w:rPr>
        <w:t>D</w:t>
      </w:r>
      <w:r w:rsidR="0039298B">
        <w:rPr>
          <w:rStyle w:val="normaltextrun"/>
          <w:rFonts w:asciiTheme="minorHAnsi" w:hAnsiTheme="minorHAnsi" w:cstheme="minorBidi"/>
        </w:rPr>
        <w:t>espite th</w:t>
      </w:r>
      <w:r w:rsidR="00A7209A">
        <w:rPr>
          <w:rStyle w:val="normaltextrun"/>
          <w:rFonts w:asciiTheme="minorHAnsi" w:hAnsiTheme="minorHAnsi" w:cstheme="minorBidi"/>
        </w:rPr>
        <w:t>ese challenges</w:t>
      </w:r>
      <w:r w:rsidR="0039298B">
        <w:rPr>
          <w:rStyle w:val="normaltextrun"/>
          <w:rFonts w:asciiTheme="minorHAnsi" w:hAnsiTheme="minorHAnsi" w:cstheme="minorBidi"/>
        </w:rPr>
        <w:t xml:space="preserve">, </w:t>
      </w:r>
      <w:r w:rsidR="00DA205A" w:rsidRPr="0958ACF9">
        <w:rPr>
          <w:rStyle w:val="normaltextrun"/>
          <w:rFonts w:asciiTheme="minorHAnsi" w:hAnsiTheme="minorHAnsi" w:cstheme="minorBidi"/>
        </w:rPr>
        <w:t xml:space="preserve">British strawberries </w:t>
      </w:r>
      <w:r w:rsidR="0039298B">
        <w:rPr>
          <w:rStyle w:val="normaltextrun"/>
          <w:rFonts w:asciiTheme="minorHAnsi" w:hAnsiTheme="minorHAnsi" w:cstheme="minorBidi"/>
        </w:rPr>
        <w:t>remain</w:t>
      </w:r>
      <w:r w:rsidR="00DA205A" w:rsidRPr="0958ACF9">
        <w:rPr>
          <w:rStyle w:val="normaltextrun"/>
          <w:rFonts w:asciiTheme="minorHAnsi" w:hAnsiTheme="minorHAnsi" w:cstheme="minorBidi"/>
        </w:rPr>
        <w:t xml:space="preserve"> a true success story. T</w:t>
      </w:r>
      <w:r w:rsidR="00E658F1" w:rsidRPr="0958ACF9">
        <w:rPr>
          <w:rStyle w:val="normaltextrun"/>
          <w:rFonts w:asciiTheme="minorHAnsi" w:hAnsiTheme="minorHAnsi" w:cstheme="minorBidi"/>
        </w:rPr>
        <w:t xml:space="preserve">he UK is </w:t>
      </w:r>
      <w:r w:rsidR="00DA205A" w:rsidRPr="0958ACF9">
        <w:rPr>
          <w:rStyle w:val="normaltextrun"/>
          <w:rFonts w:asciiTheme="minorHAnsi" w:hAnsiTheme="minorHAnsi" w:cstheme="minorBidi"/>
        </w:rPr>
        <w:t xml:space="preserve">totally </w:t>
      </w:r>
      <w:r w:rsidR="00E658F1" w:rsidRPr="0958ACF9">
        <w:rPr>
          <w:rStyle w:val="normaltextrun"/>
          <w:rFonts w:asciiTheme="minorHAnsi" w:hAnsiTheme="minorHAnsi" w:cstheme="minorBidi"/>
        </w:rPr>
        <w:t>self-</w:t>
      </w:r>
      <w:r w:rsidR="00A87938" w:rsidRPr="0958ACF9">
        <w:rPr>
          <w:rStyle w:val="normaltextrun"/>
          <w:rFonts w:asciiTheme="minorHAnsi" w:hAnsiTheme="minorHAnsi" w:cstheme="minorBidi"/>
        </w:rPr>
        <w:t>sufficient</w:t>
      </w:r>
      <w:r w:rsidR="00E658F1" w:rsidRPr="0958ACF9">
        <w:rPr>
          <w:rStyle w:val="normaltextrun"/>
          <w:rFonts w:asciiTheme="minorHAnsi" w:hAnsiTheme="minorHAnsi" w:cstheme="minorBidi"/>
        </w:rPr>
        <w:t xml:space="preserve"> in strawberries for the entire summer season which now runs from May to October as</w:t>
      </w:r>
      <w:r w:rsidR="0088373D" w:rsidRPr="0958ACF9">
        <w:rPr>
          <w:rStyle w:val="normaltextrun"/>
          <w:rFonts w:asciiTheme="minorHAnsi" w:hAnsiTheme="minorHAnsi" w:cstheme="minorBidi"/>
        </w:rPr>
        <w:t xml:space="preserve"> farms </w:t>
      </w:r>
      <w:r w:rsidR="00E658F1" w:rsidRPr="0958ACF9">
        <w:rPr>
          <w:rStyle w:val="normaltextrun"/>
          <w:rFonts w:asciiTheme="minorHAnsi" w:hAnsiTheme="minorHAnsi" w:cstheme="minorBidi"/>
        </w:rPr>
        <w:t xml:space="preserve">continue to </w:t>
      </w:r>
      <w:r w:rsidR="00D42375" w:rsidRPr="0958ACF9">
        <w:rPr>
          <w:rStyle w:val="normaltextrun"/>
          <w:rFonts w:asciiTheme="minorHAnsi" w:hAnsiTheme="minorHAnsi" w:cstheme="minorBidi"/>
        </w:rPr>
        <w:t>advanc</w:t>
      </w:r>
      <w:r w:rsidR="00E658F1" w:rsidRPr="0958ACF9">
        <w:rPr>
          <w:rStyle w:val="normaltextrun"/>
          <w:rFonts w:asciiTheme="minorHAnsi" w:hAnsiTheme="minorHAnsi" w:cstheme="minorBidi"/>
        </w:rPr>
        <w:t>e</w:t>
      </w:r>
      <w:r w:rsidR="00D42375" w:rsidRPr="0958ACF9">
        <w:rPr>
          <w:rStyle w:val="normaltextrun"/>
          <w:rFonts w:asciiTheme="minorHAnsi" w:hAnsiTheme="minorHAnsi" w:cstheme="minorBidi"/>
        </w:rPr>
        <w:t xml:space="preserve"> growing techniques, such as large-scale glasshouse production for season extension</w:t>
      </w:r>
      <w:r w:rsidR="00275B22" w:rsidRPr="0958ACF9">
        <w:rPr>
          <w:rStyle w:val="normaltextrun"/>
          <w:rFonts w:asciiTheme="minorHAnsi" w:hAnsiTheme="minorHAnsi" w:cstheme="minorBidi"/>
        </w:rPr>
        <w:t>. This allows us</w:t>
      </w:r>
      <w:r w:rsidR="0088373D" w:rsidRPr="0958ACF9">
        <w:rPr>
          <w:rStyle w:val="normaltextrun"/>
          <w:rFonts w:asciiTheme="minorHAnsi" w:hAnsiTheme="minorHAnsi" w:cstheme="minorBidi"/>
        </w:rPr>
        <w:t xml:space="preserve"> </w:t>
      </w:r>
      <w:r w:rsidR="00E658F1" w:rsidRPr="0958ACF9">
        <w:rPr>
          <w:rStyle w:val="normaltextrun"/>
          <w:rFonts w:asciiTheme="minorHAnsi" w:hAnsiTheme="minorHAnsi" w:cstheme="minorBidi"/>
        </w:rPr>
        <w:t xml:space="preserve">to </w:t>
      </w:r>
      <w:r w:rsidR="00D42375" w:rsidRPr="0958ACF9">
        <w:rPr>
          <w:rStyle w:val="normaltextrun"/>
          <w:rFonts w:asciiTheme="minorHAnsi" w:hAnsiTheme="minorHAnsi" w:cstheme="minorBidi"/>
        </w:rPr>
        <w:t>offer shoppers locally grown fresh berries for</w:t>
      </w:r>
      <w:r w:rsidR="00E658F1" w:rsidRPr="0958ACF9">
        <w:rPr>
          <w:rStyle w:val="normaltextrun"/>
          <w:rFonts w:asciiTheme="minorHAnsi" w:hAnsiTheme="minorHAnsi" w:cstheme="minorBidi"/>
        </w:rPr>
        <w:t xml:space="preserve"> longer</w:t>
      </w:r>
      <w:r w:rsidR="00D42375" w:rsidRPr="0958ACF9">
        <w:rPr>
          <w:rStyle w:val="normaltextrun"/>
          <w:rFonts w:asciiTheme="minorHAnsi" w:hAnsiTheme="minorHAnsi" w:cstheme="minorBidi"/>
        </w:rPr>
        <w:t>.”</w:t>
      </w:r>
    </w:p>
    <w:p w14:paraId="22A22653" w14:textId="68FF0DBD" w:rsidR="00D42375" w:rsidRPr="00175D7B" w:rsidRDefault="00D42375" w:rsidP="00D423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75D7B">
        <w:rPr>
          <w:rStyle w:val="eop"/>
          <w:rFonts w:asciiTheme="minorHAnsi" w:hAnsiTheme="minorHAnsi" w:cstheme="minorHAnsi"/>
        </w:rPr>
        <w:t> </w:t>
      </w:r>
    </w:p>
    <w:p w14:paraId="3DD67620" w14:textId="628472D7" w:rsidR="00E658F1" w:rsidRPr="00275B22" w:rsidRDefault="00E658F1" w:rsidP="0958ACF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lang w:val="en-US"/>
        </w:rPr>
      </w:pPr>
      <w:r w:rsidRPr="0958ACF9">
        <w:rPr>
          <w:rStyle w:val="normaltextrun"/>
          <w:rFonts w:asciiTheme="minorHAnsi" w:hAnsiTheme="minorHAnsi" w:cstheme="minorBidi"/>
        </w:rPr>
        <w:t xml:space="preserve">Berries (strawberries, raspberries, </w:t>
      </w:r>
      <w:proofErr w:type="gramStart"/>
      <w:r w:rsidRPr="0958ACF9">
        <w:rPr>
          <w:rStyle w:val="normaltextrun"/>
          <w:rFonts w:asciiTheme="minorHAnsi" w:hAnsiTheme="minorHAnsi" w:cstheme="minorBidi"/>
        </w:rPr>
        <w:t>blueberries</w:t>
      </w:r>
      <w:proofErr w:type="gramEnd"/>
      <w:r w:rsidRPr="0958ACF9">
        <w:rPr>
          <w:rStyle w:val="normaltextrun"/>
          <w:rFonts w:asciiTheme="minorHAnsi" w:hAnsiTheme="minorHAnsi" w:cstheme="minorBidi"/>
        </w:rPr>
        <w:t xml:space="preserve"> and blackberries) are the most popular fruit in Brits shopping baskets with a</w:t>
      </w:r>
      <w:r w:rsidR="0022178A">
        <w:rPr>
          <w:rStyle w:val="normaltextrun"/>
          <w:rFonts w:asciiTheme="minorHAnsi" w:hAnsiTheme="minorHAnsi" w:cstheme="minorBidi"/>
        </w:rPr>
        <w:t xml:space="preserve"> fruit category</w:t>
      </w:r>
      <w:r w:rsidRPr="0958ACF9">
        <w:rPr>
          <w:rStyle w:val="normaltextrun"/>
          <w:rFonts w:asciiTheme="minorHAnsi" w:hAnsiTheme="minorHAnsi" w:cstheme="minorBidi"/>
        </w:rPr>
        <w:t xml:space="preserve"> market share of 27%</w:t>
      </w:r>
      <w:r w:rsidRPr="0958ACF9">
        <w:rPr>
          <w:rStyle w:val="FootnoteReference"/>
          <w:rFonts w:asciiTheme="minorHAnsi" w:hAnsiTheme="minorHAnsi" w:cstheme="minorBidi"/>
        </w:rPr>
        <w:footnoteReference w:id="5"/>
      </w:r>
      <w:r w:rsidR="008E78BF">
        <w:rPr>
          <w:rStyle w:val="normaltextrun"/>
          <w:rFonts w:asciiTheme="minorHAnsi" w:hAnsiTheme="minorHAnsi" w:cstheme="minorBidi"/>
        </w:rPr>
        <w:t>.</w:t>
      </w:r>
    </w:p>
    <w:p w14:paraId="781C6537" w14:textId="77777777" w:rsidR="00E658F1" w:rsidRPr="00275B22" w:rsidRDefault="00E658F1" w:rsidP="00E658F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HAnsi"/>
          <w:lang w:val="en-US"/>
        </w:rPr>
      </w:pPr>
    </w:p>
    <w:p w14:paraId="7A77FB57" w14:textId="12D2F465" w:rsidR="002A749F" w:rsidRPr="00275B22" w:rsidRDefault="00E658F1" w:rsidP="140D82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lang w:val="en-US"/>
        </w:rPr>
      </w:pPr>
      <w:r w:rsidRPr="140D8269">
        <w:rPr>
          <w:rFonts w:asciiTheme="minorHAnsi" w:eastAsiaTheme="minorEastAsia" w:hAnsiTheme="minorHAnsi" w:cstheme="minorBidi"/>
          <w:lang w:val="en-US"/>
        </w:rPr>
        <w:t>British Summer Fruits</w:t>
      </w:r>
      <w:r w:rsidR="002A749F" w:rsidRPr="140D8269">
        <w:rPr>
          <w:rFonts w:asciiTheme="minorHAnsi" w:eastAsiaTheme="minorEastAsia" w:hAnsiTheme="minorHAnsi" w:cstheme="minorBidi"/>
          <w:lang w:val="en-US"/>
        </w:rPr>
        <w:t xml:space="preserve"> </w:t>
      </w:r>
      <w:r w:rsidR="00473582" w:rsidRPr="140D8269">
        <w:rPr>
          <w:rFonts w:asciiTheme="minorHAnsi" w:eastAsiaTheme="minorEastAsia" w:hAnsiTheme="minorHAnsi" w:cstheme="minorBidi"/>
          <w:lang w:val="en-US"/>
        </w:rPr>
        <w:t>is sharing its 90+ delicious r</w:t>
      </w:r>
      <w:r w:rsidR="002A749F" w:rsidRPr="140D8269">
        <w:rPr>
          <w:rFonts w:asciiTheme="minorHAnsi" w:eastAsiaTheme="minorEastAsia" w:hAnsiTheme="minorHAnsi" w:cstheme="minorBidi"/>
          <w:lang w:val="en-US"/>
        </w:rPr>
        <w:t xml:space="preserve">ecipes </w:t>
      </w:r>
      <w:r w:rsidR="00473582" w:rsidRPr="140D8269">
        <w:rPr>
          <w:rFonts w:asciiTheme="minorHAnsi" w:eastAsiaTheme="minorEastAsia" w:hAnsiTheme="minorHAnsi" w:cstheme="minorBidi"/>
          <w:lang w:val="en-US"/>
        </w:rPr>
        <w:t xml:space="preserve">which </w:t>
      </w:r>
      <w:r w:rsidR="002A749F" w:rsidRPr="140D8269">
        <w:rPr>
          <w:rFonts w:asciiTheme="minorHAnsi" w:eastAsiaTheme="minorEastAsia" w:hAnsiTheme="minorHAnsi" w:cstheme="minorBidi"/>
          <w:lang w:val="en-US"/>
        </w:rPr>
        <w:t xml:space="preserve">give a nod to true British classics </w:t>
      </w:r>
      <w:r w:rsidR="00AA1FAE" w:rsidRPr="140D8269">
        <w:rPr>
          <w:rFonts w:asciiTheme="minorHAnsi" w:eastAsiaTheme="minorEastAsia" w:hAnsiTheme="minorHAnsi" w:cstheme="minorBidi"/>
          <w:lang w:val="en-US"/>
        </w:rPr>
        <w:t>alongside</w:t>
      </w:r>
      <w:r w:rsidR="002A749F" w:rsidRPr="140D8269">
        <w:rPr>
          <w:rFonts w:asciiTheme="minorHAnsi" w:eastAsiaTheme="minorEastAsia" w:hAnsiTheme="minorHAnsi" w:cstheme="minorBidi"/>
          <w:lang w:val="en-US"/>
        </w:rPr>
        <w:t xml:space="preserve"> </w:t>
      </w:r>
      <w:r w:rsidR="00AA1FAE" w:rsidRPr="140D8269">
        <w:rPr>
          <w:rFonts w:asciiTheme="minorHAnsi" w:eastAsiaTheme="minorEastAsia" w:hAnsiTheme="minorHAnsi" w:cstheme="minorBidi"/>
          <w:lang w:val="en-US"/>
        </w:rPr>
        <w:t>new</w:t>
      </w:r>
      <w:r w:rsidR="002A749F" w:rsidRPr="140D8269">
        <w:rPr>
          <w:rFonts w:asciiTheme="minorHAnsi" w:eastAsiaTheme="minorEastAsia" w:hAnsiTheme="minorHAnsi" w:cstheme="minorBidi"/>
          <w:lang w:val="en-US"/>
        </w:rPr>
        <w:t xml:space="preserve"> crowd-pleasers </w:t>
      </w:r>
      <w:r w:rsidR="00AA1FAE" w:rsidRPr="140D8269">
        <w:rPr>
          <w:rFonts w:asciiTheme="minorHAnsi" w:eastAsiaTheme="minorEastAsia" w:hAnsiTheme="minorHAnsi" w:cstheme="minorBidi"/>
          <w:lang w:val="en-US"/>
        </w:rPr>
        <w:t>t</w:t>
      </w:r>
      <w:r w:rsidR="00C8676F" w:rsidRPr="140D8269">
        <w:rPr>
          <w:rFonts w:asciiTheme="minorHAnsi" w:eastAsiaTheme="minorEastAsia" w:hAnsiTheme="minorHAnsi" w:cstheme="minorBidi"/>
          <w:lang w:val="en-US"/>
        </w:rPr>
        <w:t xml:space="preserve">hat signal the start of summer </w:t>
      </w:r>
      <w:hyperlink r:id="rId11">
        <w:r w:rsidR="00C8676F" w:rsidRPr="140D8269">
          <w:rPr>
            <w:rStyle w:val="Hyperlink"/>
            <w:rFonts w:asciiTheme="minorHAnsi" w:eastAsiaTheme="minorEastAsia" w:hAnsiTheme="minorHAnsi" w:cstheme="minorBidi"/>
            <w:lang w:val="en-US"/>
          </w:rPr>
          <w:t>https://www.lovefreshberries.co.uk/recipes</w:t>
        </w:r>
      </w:hyperlink>
    </w:p>
    <w:p w14:paraId="0FE5C5E4" w14:textId="77777777" w:rsidR="00E658F1" w:rsidRPr="00E83507" w:rsidRDefault="00E658F1" w:rsidP="00E658F1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lang w:val="en-US"/>
        </w:rPr>
      </w:pPr>
    </w:p>
    <w:p w14:paraId="517E863C" w14:textId="77777777" w:rsidR="00061B21" w:rsidRPr="002F57E3" w:rsidRDefault="00061B21" w:rsidP="00061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2F57E3">
        <w:rPr>
          <w:rStyle w:val="normaltextrun"/>
          <w:rFonts w:ascii="Calibri" w:hAnsi="Calibri" w:cs="Calibri"/>
          <w:b/>
          <w:bCs/>
        </w:rPr>
        <w:t>-ENDS-</w:t>
      </w:r>
      <w:r w:rsidRPr="002F57E3">
        <w:rPr>
          <w:rStyle w:val="eop"/>
          <w:rFonts w:ascii="Calibri" w:hAnsi="Calibri" w:cs="Calibri"/>
        </w:rPr>
        <w:t> </w:t>
      </w:r>
    </w:p>
    <w:bookmarkEnd w:id="0"/>
    <w:p w14:paraId="7DF08D20" w14:textId="77777777" w:rsidR="00061B21" w:rsidRDefault="00061B21" w:rsidP="00061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06302F5" w14:textId="77777777" w:rsidR="00061B21" w:rsidRDefault="00061B21" w:rsidP="00061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For more information, interviews and images please contact: </w:t>
      </w:r>
      <w:r>
        <w:rPr>
          <w:rStyle w:val="eop"/>
          <w:rFonts w:ascii="Calibri" w:hAnsi="Calibri" w:cs="Calibri"/>
        </w:rPr>
        <w:t> </w:t>
      </w:r>
    </w:p>
    <w:p w14:paraId="41752E12" w14:textId="77777777" w:rsidR="00061B21" w:rsidRDefault="00B134FA" w:rsidP="00061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061B21">
          <w:rPr>
            <w:rStyle w:val="normaltextrun"/>
            <w:rFonts w:ascii="Calibri" w:hAnsi="Calibri" w:cs="Calibri"/>
            <w:color w:val="0563C1"/>
            <w:u w:val="single"/>
          </w:rPr>
          <w:t>bsf@redbrickroad.com</w:t>
        </w:r>
      </w:hyperlink>
      <w:r w:rsidR="00061B21">
        <w:rPr>
          <w:rStyle w:val="eop"/>
          <w:rFonts w:ascii="Calibri" w:hAnsi="Calibri" w:cs="Calibri"/>
        </w:rPr>
        <w:t> </w:t>
      </w:r>
    </w:p>
    <w:p w14:paraId="477543CD" w14:textId="77777777" w:rsidR="00061B21" w:rsidRDefault="00061B21" w:rsidP="00061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958ACF9">
        <w:rPr>
          <w:rStyle w:val="normaltextrun"/>
          <w:rFonts w:ascii="Calibri" w:hAnsi="Calibri" w:cs="Calibri"/>
        </w:rPr>
        <w:t>020 7575 7654</w:t>
      </w:r>
      <w:r w:rsidRPr="0958ACF9">
        <w:rPr>
          <w:rStyle w:val="eop"/>
          <w:rFonts w:ascii="Calibri" w:hAnsi="Calibri" w:cs="Calibri"/>
        </w:rPr>
        <w:t> </w:t>
      </w:r>
    </w:p>
    <w:p w14:paraId="3BE5D656" w14:textId="1B29EBBE" w:rsidR="0958ACF9" w:rsidRDefault="0958ACF9" w:rsidP="0958ACF9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0958ACF9">
        <w:rPr>
          <w:rStyle w:val="normaltextrun"/>
          <w:rFonts w:ascii="Calibri" w:hAnsi="Calibri" w:cs="Calibri"/>
        </w:rPr>
        <w:t>07799 739438</w:t>
      </w:r>
    </w:p>
    <w:p w14:paraId="1D8023F6" w14:textId="77777777" w:rsidR="00061B21" w:rsidRDefault="00061B21" w:rsidP="00061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7F04359" w14:textId="77777777" w:rsidR="00061B21" w:rsidRDefault="00061B21" w:rsidP="00061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NOTES TO EDITORS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945EE7" w14:textId="77777777" w:rsidR="00D10014" w:rsidRDefault="00D10014" w:rsidP="00061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1B463E7" w14:textId="6B098866" w:rsidR="00061B21" w:rsidRDefault="00061B21" w:rsidP="00061B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About British Summer Fruits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C2B201" w14:textId="77777777" w:rsidR="00D10014" w:rsidRDefault="00D10014" w:rsidP="00061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696996" w14:textId="62BC6540" w:rsidR="00061B21" w:rsidRDefault="00061B21" w:rsidP="0958AC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958ACF9">
        <w:rPr>
          <w:rStyle w:val="normaltextrun"/>
          <w:rFonts w:ascii="Calibri" w:hAnsi="Calibri" w:cs="Calibri"/>
          <w:b/>
          <w:bCs/>
          <w:sz w:val="22"/>
          <w:szCs w:val="22"/>
        </w:rPr>
        <w:t>British Summer Fruits</w:t>
      </w:r>
      <w:r w:rsidRPr="0958ACF9">
        <w:rPr>
          <w:rStyle w:val="normaltextrun"/>
          <w:rFonts w:ascii="Calibri" w:hAnsi="Calibri" w:cs="Calibri"/>
          <w:sz w:val="22"/>
          <w:szCs w:val="22"/>
        </w:rPr>
        <w:t xml:space="preserve"> is an organisation that represents 9</w:t>
      </w:r>
      <w:r w:rsidR="00A23916" w:rsidRPr="0958ACF9">
        <w:rPr>
          <w:rStyle w:val="normaltextrun"/>
          <w:rFonts w:ascii="Calibri" w:hAnsi="Calibri" w:cs="Calibri"/>
          <w:sz w:val="22"/>
          <w:szCs w:val="22"/>
        </w:rPr>
        <w:t xml:space="preserve">5 </w:t>
      </w:r>
      <w:r w:rsidRPr="0958ACF9">
        <w:rPr>
          <w:rStyle w:val="normaltextrun"/>
          <w:rFonts w:ascii="Calibri" w:hAnsi="Calibri" w:cs="Calibri"/>
          <w:sz w:val="22"/>
          <w:szCs w:val="22"/>
        </w:rPr>
        <w:t>percent of berries supplied to UK supermarkets.  It funds Love Fresh Berries – a year-round campaign that celebrates the seasonality of soft fruits.</w:t>
      </w:r>
      <w:r w:rsidRPr="0958ACF9">
        <w:rPr>
          <w:rStyle w:val="eop"/>
          <w:rFonts w:ascii="Calibri" w:hAnsi="Calibri" w:cs="Calibri"/>
          <w:sz w:val="22"/>
          <w:szCs w:val="22"/>
        </w:rPr>
        <w:t> </w:t>
      </w:r>
    </w:p>
    <w:p w14:paraId="17048313" w14:textId="0F272E0E" w:rsidR="00061B21" w:rsidRDefault="00061B21" w:rsidP="00061B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2532D1" w14:textId="6813DCB6" w:rsidR="00061B21" w:rsidRDefault="0036641A" w:rsidP="00061B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Data sources</w:t>
      </w:r>
      <w:r w:rsidR="00061B21">
        <w:rPr>
          <w:rStyle w:val="eop"/>
          <w:rFonts w:ascii="Calibri" w:hAnsi="Calibri" w:cs="Calibri"/>
          <w:sz w:val="22"/>
          <w:szCs w:val="22"/>
        </w:rPr>
        <w:t> </w:t>
      </w:r>
    </w:p>
    <w:p w14:paraId="551E799F" w14:textId="53C8D78C" w:rsidR="00061B21" w:rsidRDefault="001D2E9B" w:rsidP="0958ACF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1. British Growers published research into </w:t>
      </w:r>
      <w:r w:rsidR="008B27BA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actual and forecast sales tonnage report </w:t>
      </w:r>
      <w:r w:rsidR="00A020E4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on 4</w:t>
      </w:r>
      <w:r w:rsidR="00A020E4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="00A020E4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May 2022. </w:t>
      </w:r>
    </w:p>
    <w:p w14:paraId="651B3744" w14:textId="2AF52371" w:rsidR="00061B21" w:rsidRDefault="00061B21" w:rsidP="0958ACF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2. Kantar published research into the fruit market across 52 weeks ending </w:t>
      </w:r>
      <w:r w:rsidR="0036641A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17</w:t>
      </w:r>
      <w:r w:rsidR="0036641A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="0036641A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April 2022. </w:t>
      </w:r>
    </w:p>
    <w:p w14:paraId="0F0F0EA6" w14:textId="3A2FA544" w:rsidR="00A020E4" w:rsidRDefault="00A020E4" w:rsidP="0958ACF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3. Met Office 2022</w:t>
      </w:r>
      <w:r w:rsidR="002B795D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, </w:t>
      </w:r>
      <w:hyperlink r:id="rId13">
        <w:r w:rsidRPr="0958ACF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April showers dwindled in dry month</w:t>
        </w:r>
      </w:hyperlink>
    </w:p>
    <w:p w14:paraId="29276678" w14:textId="73424DC1" w:rsidR="0958ACF9" w:rsidRDefault="0958ACF9" w:rsidP="0958ACF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4. </w:t>
      </w:r>
      <w:r w:rsidR="001D2E9B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British Growers published research into</w:t>
      </w:r>
      <w:r w:rsidR="008B27BA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forecast strawberry sales tonnage report </w:t>
      </w:r>
      <w:r w:rsidR="00A020E4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on 15</w:t>
      </w:r>
      <w:r w:rsidR="00A020E4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="00A020E4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March 2022</w:t>
      </w:r>
    </w:p>
    <w:p w14:paraId="03B05A55" w14:textId="3ACB6380" w:rsidR="0958ACF9" w:rsidRDefault="0958ACF9" w:rsidP="0958ACF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sz w:val="22"/>
          <w:szCs w:val="22"/>
        </w:rPr>
      </w:pPr>
      <w:r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5. </w:t>
      </w:r>
      <w:r w:rsidR="00061B21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Kantar published research into the fruit market across 52 weeks ending </w:t>
      </w:r>
      <w:r w:rsidR="0036641A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17</w:t>
      </w:r>
      <w:r w:rsidR="0036641A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="0036641A" w:rsidRPr="0958ACF9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April 2022.</w:t>
      </w:r>
    </w:p>
    <w:p w14:paraId="1B8663BB" w14:textId="77777777" w:rsidR="0036641A" w:rsidRDefault="0036641A" w:rsidP="00061B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0242682" w14:textId="77777777" w:rsidR="00061B21" w:rsidRDefault="00061B21" w:rsidP="00061B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63E43" w14:textId="32E12BCC" w:rsidR="00061B21" w:rsidRDefault="00061B21" w:rsidP="00061B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DB702F0" wp14:editId="05CA54B9">
            <wp:extent cx="429322" cy="448954"/>
            <wp:effectExtent l="0" t="0" r="8890" b="8255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7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Follow us on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@lovefreshberries</w:t>
      </w:r>
      <w:r>
        <w:rPr>
          <w:rStyle w:val="normaltextrun"/>
          <w:rFonts w:ascii="Calibri" w:hAnsi="Calibri" w:cs="Calibri"/>
          <w:sz w:val="22"/>
          <w:szCs w:val="22"/>
        </w:rPr>
        <w:t xml:space="preserve"> 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0F8A9F9" wp14:editId="082F2695">
            <wp:extent cx="362585" cy="362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@lovefreshberry and like us on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E9D87CD" wp14:editId="62AB173C">
            <wp:extent cx="362585" cy="362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lovefreshberries1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EF85E7" w14:textId="77777777" w:rsidR="00061B21" w:rsidRDefault="00061B21" w:rsidP="00061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92D24" w14:textId="07B38850" w:rsidR="000600A4" w:rsidRDefault="00061B21" w:rsidP="00B134F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  </w:t>
      </w:r>
    </w:p>
    <w:sectPr w:rsidR="00060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C80E" w14:textId="77777777" w:rsidR="008B14C4" w:rsidRDefault="008B14C4" w:rsidP="009E25C2">
      <w:pPr>
        <w:spacing w:after="0" w:line="240" w:lineRule="auto"/>
      </w:pPr>
      <w:r>
        <w:separator/>
      </w:r>
    </w:p>
  </w:endnote>
  <w:endnote w:type="continuationSeparator" w:id="0">
    <w:p w14:paraId="2A050131" w14:textId="77777777" w:rsidR="008B14C4" w:rsidRDefault="008B14C4" w:rsidP="009E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5630" w14:textId="77777777" w:rsidR="008B14C4" w:rsidRDefault="008B14C4" w:rsidP="009E25C2">
      <w:pPr>
        <w:spacing w:after="0" w:line="240" w:lineRule="auto"/>
      </w:pPr>
      <w:r>
        <w:separator/>
      </w:r>
    </w:p>
  </w:footnote>
  <w:footnote w:type="continuationSeparator" w:id="0">
    <w:p w14:paraId="7FEE20CC" w14:textId="77777777" w:rsidR="008B14C4" w:rsidRDefault="008B14C4" w:rsidP="009E25C2">
      <w:pPr>
        <w:spacing w:after="0" w:line="240" w:lineRule="auto"/>
      </w:pPr>
      <w:r>
        <w:continuationSeparator/>
      </w:r>
    </w:p>
  </w:footnote>
  <w:footnote w:id="1">
    <w:p w14:paraId="59C391EF" w14:textId="70FC18A6" w:rsidR="0958ACF9" w:rsidRPr="00750C45" w:rsidRDefault="0958ACF9" w:rsidP="00D978ED">
      <w:pPr>
        <w:pStyle w:val="FootnoteText"/>
        <w:rPr>
          <w:rStyle w:val="normaltextrun"/>
          <w:rFonts w:eastAsiaTheme="minorEastAsia"/>
          <w:sz w:val="16"/>
          <w:szCs w:val="16"/>
          <w:vertAlign w:val="superscript"/>
        </w:rPr>
      </w:pPr>
      <w:r w:rsidRPr="00750C45">
        <w:rPr>
          <w:rStyle w:val="FootnoteReference"/>
          <w:sz w:val="16"/>
          <w:szCs w:val="16"/>
        </w:rPr>
        <w:footnoteRef/>
      </w:r>
      <w:r w:rsidRPr="00750C45">
        <w:rPr>
          <w:sz w:val="16"/>
          <w:szCs w:val="16"/>
        </w:rPr>
        <w:t xml:space="preserve"> </w:t>
      </w:r>
      <w:r w:rsidR="001D2E9B" w:rsidRPr="00750C45">
        <w:rPr>
          <w:rStyle w:val="normaltextrun"/>
          <w:rFonts w:ascii="Calibri" w:hAnsi="Calibri" w:cs="Calibri"/>
          <w:sz w:val="16"/>
          <w:szCs w:val="16"/>
        </w:rPr>
        <w:t xml:space="preserve">British Growers published research into </w:t>
      </w:r>
      <w:r w:rsidR="008B27BA" w:rsidRPr="00750C45">
        <w:rPr>
          <w:rStyle w:val="normaltextrun"/>
          <w:rFonts w:ascii="Calibri" w:hAnsi="Calibri" w:cs="Calibri"/>
          <w:sz w:val="16"/>
          <w:szCs w:val="16"/>
        </w:rPr>
        <w:t xml:space="preserve">actual and forecast sales tonnage report </w:t>
      </w:r>
      <w:r w:rsidR="00A020E4" w:rsidRPr="00750C45">
        <w:rPr>
          <w:rStyle w:val="normaltextrun"/>
          <w:rFonts w:ascii="Calibri" w:hAnsi="Calibri" w:cs="Calibri"/>
          <w:sz w:val="16"/>
          <w:szCs w:val="16"/>
        </w:rPr>
        <w:t>on 4</w:t>
      </w:r>
      <w:r w:rsidR="00A020E4" w:rsidRPr="00750C45"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 w:rsidR="00A020E4" w:rsidRPr="00750C45">
        <w:rPr>
          <w:rStyle w:val="normaltextrun"/>
          <w:rFonts w:ascii="Calibri" w:hAnsi="Calibri" w:cs="Calibri"/>
          <w:sz w:val="16"/>
          <w:szCs w:val="16"/>
        </w:rPr>
        <w:t xml:space="preserve"> May 2022.</w:t>
      </w:r>
    </w:p>
    <w:p w14:paraId="0B7C7CC9" w14:textId="0D6217FB" w:rsidR="0958ACF9" w:rsidRPr="00750C45" w:rsidRDefault="0958ACF9" w:rsidP="007F3D1F">
      <w:pPr>
        <w:pStyle w:val="FootnoteText"/>
        <w:rPr>
          <w:sz w:val="16"/>
          <w:szCs w:val="16"/>
        </w:rPr>
      </w:pPr>
    </w:p>
  </w:footnote>
  <w:footnote w:id="2">
    <w:p w14:paraId="0FDD4273" w14:textId="2178E07C" w:rsidR="0958ACF9" w:rsidRPr="00750C45" w:rsidRDefault="0958ACF9" w:rsidP="00D978ED">
      <w:pPr>
        <w:pStyle w:val="FootnoteText"/>
        <w:rPr>
          <w:rStyle w:val="normaltextrun"/>
          <w:rFonts w:eastAsiaTheme="minorEastAsia"/>
          <w:sz w:val="16"/>
          <w:szCs w:val="16"/>
          <w:vertAlign w:val="superscript"/>
        </w:rPr>
      </w:pPr>
      <w:r w:rsidRPr="00750C45">
        <w:rPr>
          <w:rStyle w:val="FootnoteReference"/>
          <w:sz w:val="16"/>
          <w:szCs w:val="16"/>
        </w:rPr>
        <w:footnoteRef/>
      </w:r>
      <w:r w:rsidRPr="00750C45">
        <w:rPr>
          <w:sz w:val="16"/>
          <w:szCs w:val="16"/>
        </w:rPr>
        <w:t xml:space="preserve"> </w:t>
      </w:r>
      <w:r w:rsidR="00061B21" w:rsidRPr="00750C45">
        <w:rPr>
          <w:rStyle w:val="normaltextrun"/>
          <w:rFonts w:ascii="Calibri" w:hAnsi="Calibri" w:cs="Calibri"/>
          <w:sz w:val="16"/>
          <w:szCs w:val="16"/>
        </w:rPr>
        <w:t xml:space="preserve">Kantar published research into the fruit market across 52 weeks ending </w:t>
      </w:r>
      <w:r w:rsidR="0036641A" w:rsidRPr="00750C45">
        <w:rPr>
          <w:rStyle w:val="normaltextrun"/>
          <w:rFonts w:ascii="Calibri" w:hAnsi="Calibri" w:cs="Calibri"/>
          <w:sz w:val="16"/>
          <w:szCs w:val="16"/>
        </w:rPr>
        <w:t>17</w:t>
      </w:r>
      <w:r w:rsidR="0036641A" w:rsidRPr="00750C45"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 w:rsidR="0036641A" w:rsidRPr="00750C45">
        <w:rPr>
          <w:rStyle w:val="normaltextrun"/>
          <w:rFonts w:ascii="Calibri" w:hAnsi="Calibri" w:cs="Calibri"/>
          <w:sz w:val="16"/>
          <w:szCs w:val="16"/>
        </w:rPr>
        <w:t xml:space="preserve"> April 2022.</w:t>
      </w:r>
    </w:p>
    <w:p w14:paraId="5C48F5C8" w14:textId="5E526195" w:rsidR="0958ACF9" w:rsidRPr="00750C45" w:rsidRDefault="0958ACF9" w:rsidP="007F3D1F">
      <w:pPr>
        <w:pStyle w:val="FootnoteText"/>
        <w:rPr>
          <w:sz w:val="16"/>
          <w:szCs w:val="16"/>
        </w:rPr>
      </w:pPr>
    </w:p>
  </w:footnote>
  <w:footnote w:id="3">
    <w:p w14:paraId="0D9DF350" w14:textId="78C41A03" w:rsidR="0958ACF9" w:rsidRPr="00750C45" w:rsidRDefault="0958ACF9" w:rsidP="00D978ED">
      <w:pPr>
        <w:pStyle w:val="FootnoteText"/>
        <w:rPr>
          <w:rStyle w:val="normaltextrun"/>
          <w:rFonts w:eastAsiaTheme="minorEastAsia"/>
          <w:sz w:val="16"/>
          <w:szCs w:val="16"/>
          <w:vertAlign w:val="superscript"/>
        </w:rPr>
      </w:pPr>
      <w:r w:rsidRPr="00750C45">
        <w:rPr>
          <w:rStyle w:val="FootnoteReference"/>
          <w:sz w:val="16"/>
          <w:szCs w:val="16"/>
        </w:rPr>
        <w:footnoteRef/>
      </w:r>
      <w:r w:rsidRPr="00750C45">
        <w:rPr>
          <w:sz w:val="16"/>
          <w:szCs w:val="16"/>
        </w:rPr>
        <w:t xml:space="preserve"> </w:t>
      </w:r>
      <w:r w:rsidR="00A020E4" w:rsidRPr="00750C45">
        <w:rPr>
          <w:rStyle w:val="normaltextrun"/>
          <w:rFonts w:ascii="Calibri" w:hAnsi="Calibri" w:cs="Calibri"/>
          <w:sz w:val="16"/>
          <w:szCs w:val="16"/>
        </w:rPr>
        <w:t>Met Office 2022</w:t>
      </w:r>
      <w:r w:rsidR="002B795D" w:rsidRPr="00750C45">
        <w:rPr>
          <w:rStyle w:val="normaltextrun"/>
          <w:rFonts w:ascii="Calibri" w:hAnsi="Calibri" w:cs="Calibri"/>
          <w:sz w:val="16"/>
          <w:szCs w:val="16"/>
        </w:rPr>
        <w:t xml:space="preserve">, </w:t>
      </w:r>
      <w:hyperlink r:id="rId1">
        <w:r w:rsidR="00A020E4" w:rsidRPr="00750C45">
          <w:rPr>
            <w:rStyle w:val="Hyperlink"/>
            <w:rFonts w:ascii="Calibri" w:hAnsi="Calibri" w:cs="Calibri"/>
            <w:sz w:val="16"/>
            <w:szCs w:val="16"/>
          </w:rPr>
          <w:t>April showers dwindled in dry month</w:t>
        </w:r>
      </w:hyperlink>
    </w:p>
    <w:p w14:paraId="56DBD163" w14:textId="5BC9F0A5" w:rsidR="0958ACF9" w:rsidRPr="00750C45" w:rsidRDefault="0958ACF9" w:rsidP="007F3D1F">
      <w:pPr>
        <w:pStyle w:val="FootnoteText"/>
        <w:rPr>
          <w:sz w:val="16"/>
          <w:szCs w:val="16"/>
        </w:rPr>
      </w:pPr>
    </w:p>
  </w:footnote>
  <w:footnote w:id="4">
    <w:p w14:paraId="5A8FC5F4" w14:textId="3F16762A" w:rsidR="0958ACF9" w:rsidRPr="00750C45" w:rsidRDefault="0958ACF9" w:rsidP="00D978ED">
      <w:pPr>
        <w:pStyle w:val="FootnoteText"/>
        <w:rPr>
          <w:rStyle w:val="normaltextrun"/>
          <w:rFonts w:eastAsiaTheme="minorEastAsia"/>
          <w:sz w:val="16"/>
          <w:szCs w:val="16"/>
          <w:vertAlign w:val="superscript"/>
        </w:rPr>
      </w:pPr>
      <w:r w:rsidRPr="00750C45">
        <w:rPr>
          <w:rStyle w:val="FootnoteReference"/>
          <w:sz w:val="16"/>
          <w:szCs w:val="16"/>
        </w:rPr>
        <w:footnoteRef/>
      </w:r>
      <w:r w:rsidRPr="00750C45">
        <w:rPr>
          <w:sz w:val="16"/>
          <w:szCs w:val="16"/>
        </w:rPr>
        <w:t xml:space="preserve"> </w:t>
      </w:r>
      <w:r w:rsidR="001D2E9B" w:rsidRPr="00750C45">
        <w:rPr>
          <w:rStyle w:val="normaltextrun"/>
          <w:rFonts w:eastAsiaTheme="minorEastAsia"/>
          <w:sz w:val="16"/>
          <w:szCs w:val="16"/>
        </w:rPr>
        <w:t>British Growers published research into</w:t>
      </w:r>
      <w:r w:rsidR="008B27BA" w:rsidRPr="00750C45">
        <w:rPr>
          <w:rStyle w:val="normaltextrun"/>
          <w:rFonts w:eastAsiaTheme="minorEastAsia"/>
          <w:sz w:val="16"/>
          <w:szCs w:val="16"/>
        </w:rPr>
        <w:t xml:space="preserve"> forecast strawberry sales tonnage report </w:t>
      </w:r>
      <w:r w:rsidR="00A020E4" w:rsidRPr="00750C45">
        <w:rPr>
          <w:rStyle w:val="normaltextrun"/>
          <w:rFonts w:eastAsiaTheme="minorEastAsia"/>
          <w:sz w:val="16"/>
          <w:szCs w:val="16"/>
        </w:rPr>
        <w:t>on 15</w:t>
      </w:r>
      <w:r w:rsidR="00A020E4" w:rsidRPr="00750C45">
        <w:rPr>
          <w:rStyle w:val="normaltextrun"/>
          <w:rFonts w:eastAsiaTheme="minorEastAsia"/>
          <w:sz w:val="16"/>
          <w:szCs w:val="16"/>
          <w:vertAlign w:val="superscript"/>
        </w:rPr>
        <w:t>th</w:t>
      </w:r>
      <w:r w:rsidR="00A020E4" w:rsidRPr="00750C45">
        <w:rPr>
          <w:rStyle w:val="normaltextrun"/>
          <w:rFonts w:eastAsiaTheme="minorEastAsia"/>
          <w:sz w:val="16"/>
          <w:szCs w:val="16"/>
        </w:rPr>
        <w:t xml:space="preserve"> March 2022</w:t>
      </w:r>
    </w:p>
    <w:p w14:paraId="5F3BCE6F" w14:textId="52A5F765" w:rsidR="0958ACF9" w:rsidRDefault="0958ACF9" w:rsidP="0958ACF9">
      <w:pPr>
        <w:pStyle w:val="FootnoteText"/>
      </w:pPr>
    </w:p>
  </w:footnote>
  <w:footnote w:id="5">
    <w:p w14:paraId="3DC887C6" w14:textId="538C48FA" w:rsidR="0958ACF9" w:rsidRPr="00750C45" w:rsidRDefault="0958ACF9" w:rsidP="00750C45">
      <w:pPr>
        <w:pStyle w:val="FootnoteText"/>
        <w:rPr>
          <w:rStyle w:val="normaltextrun"/>
          <w:rFonts w:eastAsiaTheme="minorEastAsia"/>
          <w:sz w:val="16"/>
          <w:szCs w:val="16"/>
          <w:vertAlign w:val="superscript"/>
        </w:rPr>
      </w:pPr>
      <w:r w:rsidRPr="00750C45">
        <w:rPr>
          <w:rStyle w:val="FootnoteReference"/>
          <w:sz w:val="16"/>
          <w:szCs w:val="16"/>
        </w:rPr>
        <w:footnoteRef/>
      </w:r>
      <w:r w:rsidRPr="00750C45">
        <w:rPr>
          <w:sz w:val="16"/>
          <w:szCs w:val="16"/>
        </w:rPr>
        <w:t xml:space="preserve"> </w:t>
      </w:r>
      <w:r w:rsidR="00061B21" w:rsidRPr="00750C45">
        <w:rPr>
          <w:rStyle w:val="normaltextrun"/>
          <w:rFonts w:ascii="Calibri" w:hAnsi="Calibri" w:cs="Calibri"/>
          <w:sz w:val="16"/>
          <w:szCs w:val="16"/>
        </w:rPr>
        <w:t xml:space="preserve">Kantar published research into the fruit market across 52 weeks ending </w:t>
      </w:r>
      <w:r w:rsidR="0036641A" w:rsidRPr="00750C45">
        <w:rPr>
          <w:rStyle w:val="normaltextrun"/>
          <w:rFonts w:ascii="Calibri" w:hAnsi="Calibri" w:cs="Calibri"/>
          <w:sz w:val="16"/>
          <w:szCs w:val="16"/>
        </w:rPr>
        <w:t>17</w:t>
      </w:r>
      <w:r w:rsidR="0036641A" w:rsidRPr="00750C45"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 w:rsidR="0036641A" w:rsidRPr="00750C45">
        <w:rPr>
          <w:rStyle w:val="normaltextrun"/>
          <w:rFonts w:ascii="Calibri" w:hAnsi="Calibri" w:cs="Calibri"/>
          <w:sz w:val="16"/>
          <w:szCs w:val="16"/>
        </w:rPr>
        <w:t xml:space="preserve"> April 2022.</w:t>
      </w:r>
    </w:p>
    <w:p w14:paraId="3FBD935D" w14:textId="336EB14B" w:rsidR="0958ACF9" w:rsidRDefault="0958ACF9" w:rsidP="0958ACF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76C3"/>
    <w:multiLevelType w:val="multilevel"/>
    <w:tmpl w:val="F6DC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5259AE"/>
    <w:multiLevelType w:val="multilevel"/>
    <w:tmpl w:val="52C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4A25AB"/>
    <w:multiLevelType w:val="hybridMultilevel"/>
    <w:tmpl w:val="A9F2599A"/>
    <w:lvl w:ilvl="0" w:tplc="E89EA76A">
      <w:start w:val="1"/>
      <w:numFmt w:val="bullet"/>
      <w:lvlText w:val=""/>
      <w:lvlJc w:val="left"/>
      <w:pPr>
        <w:ind w:left="720" w:hanging="360"/>
      </w:pPr>
    </w:lvl>
    <w:lvl w:ilvl="1" w:tplc="1082C42E">
      <w:start w:val="1"/>
      <w:numFmt w:val="lowerLetter"/>
      <w:lvlText w:val="%2."/>
      <w:lvlJc w:val="left"/>
      <w:pPr>
        <w:ind w:left="1440" w:hanging="360"/>
      </w:pPr>
    </w:lvl>
    <w:lvl w:ilvl="2" w:tplc="CC64C6F0">
      <w:start w:val="1"/>
      <w:numFmt w:val="lowerRoman"/>
      <w:lvlText w:val="%3."/>
      <w:lvlJc w:val="right"/>
      <w:pPr>
        <w:ind w:left="2160" w:hanging="180"/>
      </w:pPr>
    </w:lvl>
    <w:lvl w:ilvl="3" w:tplc="8E9A4CAE">
      <w:start w:val="1"/>
      <w:numFmt w:val="decimal"/>
      <w:lvlText w:val="%4."/>
      <w:lvlJc w:val="left"/>
      <w:pPr>
        <w:ind w:left="2880" w:hanging="360"/>
      </w:pPr>
    </w:lvl>
    <w:lvl w:ilvl="4" w:tplc="0A00FA70">
      <w:start w:val="1"/>
      <w:numFmt w:val="lowerLetter"/>
      <w:lvlText w:val="%5."/>
      <w:lvlJc w:val="left"/>
      <w:pPr>
        <w:ind w:left="3600" w:hanging="360"/>
      </w:pPr>
    </w:lvl>
    <w:lvl w:ilvl="5" w:tplc="35C66D30">
      <w:start w:val="1"/>
      <w:numFmt w:val="lowerRoman"/>
      <w:lvlText w:val="%6."/>
      <w:lvlJc w:val="right"/>
      <w:pPr>
        <w:ind w:left="4320" w:hanging="180"/>
      </w:pPr>
    </w:lvl>
    <w:lvl w:ilvl="6" w:tplc="5EDA6E60">
      <w:start w:val="1"/>
      <w:numFmt w:val="decimal"/>
      <w:lvlText w:val="%7."/>
      <w:lvlJc w:val="left"/>
      <w:pPr>
        <w:ind w:left="5040" w:hanging="360"/>
      </w:pPr>
    </w:lvl>
    <w:lvl w:ilvl="7" w:tplc="C4F216DA">
      <w:start w:val="1"/>
      <w:numFmt w:val="lowerLetter"/>
      <w:lvlText w:val="%8."/>
      <w:lvlJc w:val="left"/>
      <w:pPr>
        <w:ind w:left="5760" w:hanging="360"/>
      </w:pPr>
    </w:lvl>
    <w:lvl w:ilvl="8" w:tplc="021E7E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2315"/>
    <w:multiLevelType w:val="hybridMultilevel"/>
    <w:tmpl w:val="1FE4C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9647">
    <w:abstractNumId w:val="2"/>
  </w:num>
  <w:num w:numId="2" w16cid:durableId="79259152">
    <w:abstractNumId w:val="1"/>
  </w:num>
  <w:num w:numId="3" w16cid:durableId="1206453144">
    <w:abstractNumId w:val="0"/>
  </w:num>
  <w:num w:numId="4" w16cid:durableId="34190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21"/>
    <w:rsid w:val="00000DD5"/>
    <w:rsid w:val="00035A20"/>
    <w:rsid w:val="00051626"/>
    <w:rsid w:val="000600A4"/>
    <w:rsid w:val="00061B21"/>
    <w:rsid w:val="00062F52"/>
    <w:rsid w:val="00063455"/>
    <w:rsid w:val="00066AEE"/>
    <w:rsid w:val="00080DD5"/>
    <w:rsid w:val="000B54DC"/>
    <w:rsid w:val="000B5CCD"/>
    <w:rsid w:val="00134A35"/>
    <w:rsid w:val="0015225D"/>
    <w:rsid w:val="00172940"/>
    <w:rsid w:val="00175D7B"/>
    <w:rsid w:val="001963F4"/>
    <w:rsid w:val="00197A1D"/>
    <w:rsid w:val="001D2E9B"/>
    <w:rsid w:val="001D318F"/>
    <w:rsid w:val="001E15A5"/>
    <w:rsid w:val="001E470D"/>
    <w:rsid w:val="001F0775"/>
    <w:rsid w:val="0020131A"/>
    <w:rsid w:val="0022178A"/>
    <w:rsid w:val="00256C7E"/>
    <w:rsid w:val="00275B22"/>
    <w:rsid w:val="00282940"/>
    <w:rsid w:val="002A749F"/>
    <w:rsid w:val="002B795D"/>
    <w:rsid w:val="002F57E3"/>
    <w:rsid w:val="003163AE"/>
    <w:rsid w:val="0036641A"/>
    <w:rsid w:val="0039298B"/>
    <w:rsid w:val="003B0EBE"/>
    <w:rsid w:val="003C59BC"/>
    <w:rsid w:val="003D4C5D"/>
    <w:rsid w:val="00403CD6"/>
    <w:rsid w:val="00473582"/>
    <w:rsid w:val="005003DF"/>
    <w:rsid w:val="00504545"/>
    <w:rsid w:val="00557348"/>
    <w:rsid w:val="00560C61"/>
    <w:rsid w:val="005C6CFA"/>
    <w:rsid w:val="005D3831"/>
    <w:rsid w:val="00613E3A"/>
    <w:rsid w:val="0067358F"/>
    <w:rsid w:val="006C7CF7"/>
    <w:rsid w:val="006F26ED"/>
    <w:rsid w:val="006F64A5"/>
    <w:rsid w:val="00704674"/>
    <w:rsid w:val="00750C45"/>
    <w:rsid w:val="00766C4F"/>
    <w:rsid w:val="00791265"/>
    <w:rsid w:val="00797968"/>
    <w:rsid w:val="007C206D"/>
    <w:rsid w:val="007E6350"/>
    <w:rsid w:val="007F3D1F"/>
    <w:rsid w:val="008377FD"/>
    <w:rsid w:val="00846F6F"/>
    <w:rsid w:val="008577F7"/>
    <w:rsid w:val="0088373D"/>
    <w:rsid w:val="00892090"/>
    <w:rsid w:val="008B14C4"/>
    <w:rsid w:val="008B27BA"/>
    <w:rsid w:val="008E78BF"/>
    <w:rsid w:val="008F48D5"/>
    <w:rsid w:val="0090012E"/>
    <w:rsid w:val="009231AA"/>
    <w:rsid w:val="00931B6F"/>
    <w:rsid w:val="00970E18"/>
    <w:rsid w:val="009978D5"/>
    <w:rsid w:val="009A2DFD"/>
    <w:rsid w:val="009B4E05"/>
    <w:rsid w:val="009C6F88"/>
    <w:rsid w:val="009C787A"/>
    <w:rsid w:val="009E25C2"/>
    <w:rsid w:val="009E363C"/>
    <w:rsid w:val="00A020E4"/>
    <w:rsid w:val="00A064C4"/>
    <w:rsid w:val="00A23916"/>
    <w:rsid w:val="00A423F9"/>
    <w:rsid w:val="00A56ADB"/>
    <w:rsid w:val="00A7209A"/>
    <w:rsid w:val="00A87938"/>
    <w:rsid w:val="00A91BFB"/>
    <w:rsid w:val="00A93B5D"/>
    <w:rsid w:val="00AA1FAE"/>
    <w:rsid w:val="00AB0706"/>
    <w:rsid w:val="00B134FA"/>
    <w:rsid w:val="00B212D2"/>
    <w:rsid w:val="00B25A1C"/>
    <w:rsid w:val="00B40019"/>
    <w:rsid w:val="00B41E40"/>
    <w:rsid w:val="00B60068"/>
    <w:rsid w:val="00B65BFF"/>
    <w:rsid w:val="00BA0545"/>
    <w:rsid w:val="00BA487C"/>
    <w:rsid w:val="00BA724C"/>
    <w:rsid w:val="00BC77F7"/>
    <w:rsid w:val="00C007B6"/>
    <w:rsid w:val="00C039CB"/>
    <w:rsid w:val="00C8676F"/>
    <w:rsid w:val="00CA2092"/>
    <w:rsid w:val="00CA5AA5"/>
    <w:rsid w:val="00D10014"/>
    <w:rsid w:val="00D13683"/>
    <w:rsid w:val="00D35015"/>
    <w:rsid w:val="00D42375"/>
    <w:rsid w:val="00D61D2F"/>
    <w:rsid w:val="00D67B66"/>
    <w:rsid w:val="00D94B40"/>
    <w:rsid w:val="00D978ED"/>
    <w:rsid w:val="00DA205A"/>
    <w:rsid w:val="00DC790A"/>
    <w:rsid w:val="00DD293E"/>
    <w:rsid w:val="00E07D05"/>
    <w:rsid w:val="00E2024C"/>
    <w:rsid w:val="00E269D7"/>
    <w:rsid w:val="00E567DC"/>
    <w:rsid w:val="00E658F1"/>
    <w:rsid w:val="00E7055D"/>
    <w:rsid w:val="00E80C2C"/>
    <w:rsid w:val="00E83507"/>
    <w:rsid w:val="00EB661C"/>
    <w:rsid w:val="00ED1157"/>
    <w:rsid w:val="00F02A2E"/>
    <w:rsid w:val="00F736D7"/>
    <w:rsid w:val="00F740D2"/>
    <w:rsid w:val="00F83F8D"/>
    <w:rsid w:val="00F939D5"/>
    <w:rsid w:val="00FD75D9"/>
    <w:rsid w:val="0958ACF9"/>
    <w:rsid w:val="12CC7537"/>
    <w:rsid w:val="140D8269"/>
    <w:rsid w:val="1E171564"/>
    <w:rsid w:val="20EB0952"/>
    <w:rsid w:val="22EA8687"/>
    <w:rsid w:val="23D65BF4"/>
    <w:rsid w:val="29A6162B"/>
    <w:rsid w:val="29F7278A"/>
    <w:rsid w:val="2DDEC340"/>
    <w:rsid w:val="2FFC2F52"/>
    <w:rsid w:val="309BB69F"/>
    <w:rsid w:val="32378700"/>
    <w:rsid w:val="3662EAB5"/>
    <w:rsid w:val="366B70D6"/>
    <w:rsid w:val="3DF6AB54"/>
    <w:rsid w:val="42559850"/>
    <w:rsid w:val="4680FC05"/>
    <w:rsid w:val="4BFC7A96"/>
    <w:rsid w:val="521F0A76"/>
    <w:rsid w:val="52B9CE84"/>
    <w:rsid w:val="5556AB38"/>
    <w:rsid w:val="55D7E242"/>
    <w:rsid w:val="5832F030"/>
    <w:rsid w:val="63D8EC27"/>
    <w:rsid w:val="641AEFDC"/>
    <w:rsid w:val="6574BC88"/>
    <w:rsid w:val="65F493EF"/>
    <w:rsid w:val="6843F393"/>
    <w:rsid w:val="68AC5D4A"/>
    <w:rsid w:val="6AAEDCB5"/>
    <w:rsid w:val="6D7FCE6D"/>
    <w:rsid w:val="71159818"/>
    <w:rsid w:val="7A146CF0"/>
    <w:rsid w:val="7AB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9A5C"/>
  <w15:chartTrackingRefBased/>
  <w15:docId w15:val="{4C51B1B8-BC7A-426F-8D05-D39A0B26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61B21"/>
  </w:style>
  <w:style w:type="character" w:customStyle="1" w:styleId="normaltextrun">
    <w:name w:val="normaltextrun"/>
    <w:basedOn w:val="DefaultParagraphFont"/>
    <w:rsid w:val="00061B21"/>
  </w:style>
  <w:style w:type="paragraph" w:styleId="FootnoteText">
    <w:name w:val="footnote text"/>
    <w:basedOn w:val="Normal"/>
    <w:link w:val="FootnoteTextChar"/>
    <w:uiPriority w:val="99"/>
    <w:semiHidden/>
    <w:unhideWhenUsed/>
    <w:rsid w:val="009E2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5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25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3E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7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77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4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g.metoffice.gov.uk/2022/05/03/april-2022-dry-weathe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sf@redbrickroa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vefreshberries.co.uk/recip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.metoffice.gov.uk/2022/05/03/april-2022-dry-weath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946D818C9D4CBD808DA10A262446" ma:contentTypeVersion="15" ma:contentTypeDescription="Create a new document." ma:contentTypeScope="" ma:versionID="cd9586be01d8581bf93d0bc1b22e9505">
  <xsd:schema xmlns:xsd="http://www.w3.org/2001/XMLSchema" xmlns:xs="http://www.w3.org/2001/XMLSchema" xmlns:p="http://schemas.microsoft.com/office/2006/metadata/properties" xmlns:ns2="e4290133-2283-40b8-9249-d1fb62386192" xmlns:ns3="180a39e1-65ef-43ed-848b-ff19696bed54" targetNamespace="http://schemas.microsoft.com/office/2006/metadata/properties" ma:root="true" ma:fieldsID="bc3778ec14413256ca40f3fed7082a71" ns2:_="" ns3:_="">
    <xsd:import namespace="e4290133-2283-40b8-9249-d1fb62386192"/>
    <xsd:import namespace="180a39e1-65ef-43ed-848b-ff19696be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90133-2283-40b8-9249-d1fb62386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2758f3-c339-4966-b927-3979d9789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a39e1-65ef-43ed-848b-ff19696be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7b3e48-b9af-4a20-b15c-4b0acb814441}" ma:internalName="TaxCatchAll" ma:showField="CatchAllData" ma:web="180a39e1-65ef-43ed-848b-ff19696be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290133-2283-40b8-9249-d1fb62386192">
      <Terms xmlns="http://schemas.microsoft.com/office/infopath/2007/PartnerControls"/>
    </lcf76f155ced4ddcb4097134ff3c332f>
    <TaxCatchAll xmlns="180a39e1-65ef-43ed-848b-ff19696bed54" xsi:nil="true"/>
  </documentManagement>
</p:properties>
</file>

<file path=customXml/itemProps1.xml><?xml version="1.0" encoding="utf-8"?>
<ds:datastoreItem xmlns:ds="http://schemas.openxmlformats.org/officeDocument/2006/customXml" ds:itemID="{2E938531-26C1-46B8-ABDD-466112E30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12E78-551A-4C83-B459-796FB6605D64}"/>
</file>

<file path=customXml/itemProps3.xml><?xml version="1.0" encoding="utf-8"?>
<ds:datastoreItem xmlns:ds="http://schemas.openxmlformats.org/officeDocument/2006/customXml" ds:itemID="{E296F80B-BB96-4813-B373-F2E969F2F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2075D-D261-4179-8F66-71997A5D9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Fairhurst</dc:creator>
  <cp:keywords/>
  <dc:description/>
  <cp:lastModifiedBy>Max Fairhurst</cp:lastModifiedBy>
  <cp:revision>4</cp:revision>
  <dcterms:created xsi:type="dcterms:W3CDTF">2022-05-09T20:16:00Z</dcterms:created>
  <dcterms:modified xsi:type="dcterms:W3CDTF">2022-05-09T20:17:00Z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0x010100F4FE946D818C9D4CBD808DA10A262446</vt:lpwstr>
  </property>
</Properties>
</file>